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25BC345" w14:textId="77777777" w:rsidR="00BF74DB" w:rsidRDefault="00BF74DB" w:rsidP="00BF74DB">
      <w:pPr>
        <w:tabs>
          <w:tab w:val="left" w:pos="-1440"/>
          <w:tab w:val="left" w:pos="-720"/>
          <w:tab w:val="left" w:pos="0"/>
          <w:tab w:val="left" w:pos="720"/>
          <w:tab w:val="left" w:pos="1440"/>
          <w:tab w:val="left" w:pos="2153"/>
          <w:tab w:val="left" w:pos="2880"/>
        </w:tabs>
        <w:suppressAutoHyphens/>
        <w:bidi/>
        <w:rPr>
          <w:sz w:val="18"/>
        </w:rPr>
      </w:pPr>
      <w:r>
        <w:rPr>
          <w:sz w:val="18"/>
          <w:szCs w:val="18"/>
          <w:rtl/>
          <w:lang w:eastAsia="ar"/>
        </w:rPr>
        <w:t xml:space="preserve">اسم الموظف: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rtl/>
          <w:lang w:eastAsia="ar"/>
        </w:rPr>
        <w:tab/>
        <w:t xml:space="preserve">التاريخ: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p>
    <w:p w14:paraId="155EDC4D" w14:textId="77777777" w:rsidR="00BF74DB" w:rsidRDefault="00BF74DB" w:rsidP="00BF74DB">
      <w:pPr>
        <w:tabs>
          <w:tab w:val="left" w:pos="-1440"/>
          <w:tab w:val="left" w:pos="-720"/>
          <w:tab w:val="left" w:pos="0"/>
          <w:tab w:val="left" w:pos="720"/>
          <w:tab w:val="left" w:pos="1440"/>
          <w:tab w:val="left" w:pos="2153"/>
          <w:tab w:val="left" w:pos="2880"/>
        </w:tabs>
        <w:suppressAutoHyphens/>
        <w:bidi/>
        <w:rPr>
          <w:sz w:val="18"/>
        </w:rPr>
      </w:pPr>
    </w:p>
    <w:p w14:paraId="73362C38" w14:textId="77777777" w:rsidR="00BF74DB" w:rsidRDefault="00BF74DB" w:rsidP="00BF74DB">
      <w:pPr>
        <w:tabs>
          <w:tab w:val="left" w:pos="-1440"/>
          <w:tab w:val="left" w:pos="-720"/>
          <w:tab w:val="left" w:pos="0"/>
          <w:tab w:val="left" w:pos="720"/>
          <w:tab w:val="left" w:pos="1440"/>
          <w:tab w:val="left" w:pos="2153"/>
          <w:tab w:val="left" w:pos="2880"/>
        </w:tabs>
        <w:suppressAutoHyphens/>
        <w:bidi/>
        <w:rPr>
          <w:sz w:val="18"/>
        </w:rPr>
      </w:pPr>
      <w:r>
        <w:rPr>
          <w:sz w:val="18"/>
          <w:szCs w:val="18"/>
          <w:rtl/>
          <w:lang w:eastAsia="ar"/>
        </w:rPr>
        <w:t xml:space="preserve">الموظف/رقم الشارة: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rtl/>
          <w:lang w:eastAsia="ar"/>
        </w:rPr>
        <w:tab/>
        <w:t xml:space="preserve">المشرف: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p>
    <w:p w14:paraId="004B64AC" w14:textId="77777777" w:rsidR="00BF74DB" w:rsidRDefault="00BF74DB" w:rsidP="00BF74DB">
      <w:pPr>
        <w:pStyle w:val="Header"/>
        <w:tabs>
          <w:tab w:val="left" w:pos="450"/>
        </w:tabs>
        <w:bidi/>
        <w:rPr>
          <w:sz w:val="18"/>
        </w:rPr>
      </w:pPr>
    </w:p>
    <w:p w14:paraId="6761C591" w14:textId="77777777" w:rsidR="00BF74DB" w:rsidRDefault="00BF74DB" w:rsidP="00BF74DB">
      <w:pPr>
        <w:suppressAutoHyphens/>
        <w:bidi/>
        <w:rPr>
          <w:i/>
          <w:sz w:val="16"/>
        </w:rPr>
      </w:pPr>
      <w:r>
        <w:rPr>
          <w:i/>
          <w:iCs/>
          <w:sz w:val="16"/>
          <w:szCs w:val="16"/>
          <w:rtl/>
          <w:lang w:eastAsia="ar"/>
        </w:rPr>
        <w:t xml:space="preserve">يجب إكمال هذا النموذج من قبل المشرف المباشر خلال الأسبوع </w:t>
      </w:r>
      <w:r>
        <w:rPr>
          <w:i/>
          <w:iCs/>
          <w:sz w:val="16"/>
          <w:szCs w:val="16"/>
          <w:u w:val="single"/>
          <w:rtl/>
          <w:lang w:eastAsia="ar"/>
        </w:rPr>
        <w:t xml:space="preserve">الثالث </w:t>
      </w:r>
      <w:r>
        <w:rPr>
          <w:i/>
          <w:iCs/>
          <w:sz w:val="16"/>
          <w:szCs w:val="16"/>
          <w:rtl/>
          <w:lang w:eastAsia="ar"/>
        </w:rPr>
        <w:t>من العمل للموظف.  عند الانتهاء من الجلسة، يتم توقيع الاسم بالأحرف الأولى في المكان المناسب والعودة إلى قسم السلامة.</w:t>
      </w:r>
    </w:p>
    <w:p w14:paraId="2CE53687" w14:textId="77777777" w:rsidR="00BF74DB" w:rsidRDefault="00BF74DB" w:rsidP="00BF74DB">
      <w:pPr>
        <w:suppressAutoHyphens/>
        <w:bidi/>
        <w:rPr>
          <w:sz w:val="18"/>
        </w:rPr>
      </w:pPr>
    </w:p>
    <w:tbl>
      <w:tblPr>
        <w:bidiVisual/>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
        <w:gridCol w:w="4217"/>
        <w:gridCol w:w="415"/>
        <w:gridCol w:w="4244"/>
      </w:tblGrid>
      <w:tr w:rsidR="00BF74DB" w14:paraId="64137AF7" w14:textId="77777777" w:rsidTr="007009F3">
        <w:trPr>
          <w:cantSplit/>
          <w:trHeight w:val="815"/>
        </w:trPr>
        <w:tc>
          <w:tcPr>
            <w:tcW w:w="441" w:type="dxa"/>
            <w:tcBorders>
              <w:top w:val="double" w:sz="6" w:space="0" w:color="auto"/>
              <w:left w:val="double" w:sz="6" w:space="0" w:color="auto"/>
            </w:tcBorders>
            <w:vAlign w:val="center"/>
          </w:tcPr>
          <w:p w14:paraId="70699BA7" w14:textId="77777777" w:rsidR="00BF74DB" w:rsidRDefault="00BF74DB"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17" w:type="dxa"/>
            <w:tcBorders>
              <w:top w:val="double" w:sz="6" w:space="0" w:color="auto"/>
              <w:right w:val="double" w:sz="6" w:space="0" w:color="auto"/>
            </w:tcBorders>
            <w:vAlign w:val="center"/>
          </w:tcPr>
          <w:p w14:paraId="1E8541DE" w14:textId="77777777" w:rsidR="00BF74DB" w:rsidRDefault="00BF74DB" w:rsidP="007009F3">
            <w:pPr>
              <w:tabs>
                <w:tab w:val="left" w:pos="-1440"/>
                <w:tab w:val="left" w:pos="-720"/>
                <w:tab w:val="left" w:pos="390"/>
              </w:tabs>
              <w:suppressAutoHyphens/>
              <w:bidi/>
              <w:rPr>
                <w:sz w:val="16"/>
              </w:rPr>
            </w:pPr>
            <w:r>
              <w:rPr>
                <w:spacing w:val="-2"/>
                <w:sz w:val="16"/>
                <w:szCs w:val="16"/>
                <w:rtl/>
                <w:lang w:eastAsia="ar"/>
              </w:rPr>
              <w:t>أبلغ الموظف بمكان قطع التيار الكهربائي للآلات.  أشر إلى أهمية الحفاظ على وصول واضح إلى المعدات الكهربائية.  تأكد من أن الموظف على دراية بكيفية الإبلاغ عن مشاكل المعدات الكهربائية.</w:t>
            </w:r>
          </w:p>
        </w:tc>
        <w:tc>
          <w:tcPr>
            <w:tcW w:w="415" w:type="dxa"/>
            <w:vMerge w:val="restart"/>
            <w:tcBorders>
              <w:top w:val="double" w:sz="6" w:space="0" w:color="auto"/>
              <w:left w:val="double" w:sz="6" w:space="0" w:color="auto"/>
            </w:tcBorders>
            <w:vAlign w:val="center"/>
          </w:tcPr>
          <w:p w14:paraId="793CA036" w14:textId="77777777" w:rsidR="00BF74DB" w:rsidRDefault="00BF74DB"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44" w:type="dxa"/>
            <w:vMerge w:val="restart"/>
            <w:tcBorders>
              <w:top w:val="double" w:sz="6" w:space="0" w:color="auto"/>
              <w:right w:val="double" w:sz="6" w:space="0" w:color="auto"/>
            </w:tcBorders>
            <w:vAlign w:val="center"/>
          </w:tcPr>
          <w:p w14:paraId="25DB2B29" w14:textId="77777777" w:rsidR="00BF74DB" w:rsidRDefault="00BF74DB" w:rsidP="007009F3">
            <w:pPr>
              <w:tabs>
                <w:tab w:val="left" w:pos="-1440"/>
                <w:tab w:val="left" w:pos="-720"/>
                <w:tab w:val="left" w:pos="390"/>
              </w:tabs>
              <w:suppressAutoHyphens/>
              <w:bidi/>
              <w:rPr>
                <w:sz w:val="16"/>
              </w:rPr>
            </w:pPr>
            <w:r>
              <w:rPr>
                <w:sz w:val="16"/>
                <w:szCs w:val="16"/>
                <w:rtl/>
                <w:lang w:eastAsia="ar"/>
              </w:rPr>
              <w:t>حذِّر الموظف من أداء العمل إذا شعر أنه لم يتلق ما يكفي من التعليمات أو التدريب.  اشرح كيفية تلقيهم لتعليمات إضافية إذا لم يفهموا الإجراءات أو الطرق المناسبة لأداء عملهم.  يجب أن يتم تنفيذ جميع الأعمال بطريقة آمنة.</w:t>
            </w:r>
          </w:p>
        </w:tc>
      </w:tr>
      <w:tr w:rsidR="00BF74DB" w14:paraId="23C9C78A" w14:textId="77777777" w:rsidTr="007009F3">
        <w:trPr>
          <w:cantSplit/>
          <w:trHeight w:val="230"/>
        </w:trPr>
        <w:tc>
          <w:tcPr>
            <w:tcW w:w="441" w:type="dxa"/>
            <w:vMerge w:val="restart"/>
            <w:tcBorders>
              <w:top w:val="single" w:sz="4" w:space="0" w:color="auto"/>
              <w:left w:val="double" w:sz="6" w:space="0" w:color="auto"/>
            </w:tcBorders>
            <w:vAlign w:val="center"/>
          </w:tcPr>
          <w:p w14:paraId="5A6142FA" w14:textId="77777777" w:rsidR="00BF74DB" w:rsidRDefault="00BF74DB"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17" w:type="dxa"/>
            <w:vMerge w:val="restart"/>
            <w:tcBorders>
              <w:top w:val="single" w:sz="4" w:space="0" w:color="auto"/>
              <w:right w:val="double" w:sz="6" w:space="0" w:color="auto"/>
            </w:tcBorders>
            <w:vAlign w:val="center"/>
          </w:tcPr>
          <w:p w14:paraId="60534437" w14:textId="77777777" w:rsidR="00BF74DB" w:rsidRDefault="00BF74DB" w:rsidP="007009F3">
            <w:pPr>
              <w:tabs>
                <w:tab w:val="left" w:pos="-1440"/>
                <w:tab w:val="left" w:pos="-720"/>
                <w:tab w:val="left" w:pos="390"/>
              </w:tabs>
              <w:suppressAutoHyphens/>
              <w:bidi/>
              <w:rPr>
                <w:spacing w:val="-2"/>
                <w:sz w:val="18"/>
              </w:rPr>
            </w:pPr>
            <w:r>
              <w:rPr>
                <w:sz w:val="18"/>
                <w:szCs w:val="18"/>
                <w:rtl/>
                <w:lang w:eastAsia="ar"/>
              </w:rPr>
              <w:t>راجع أهمية الالتزام بحدود السرعة داخل المرفق وإشارات المرور.</w:t>
            </w:r>
          </w:p>
        </w:tc>
        <w:tc>
          <w:tcPr>
            <w:tcW w:w="415" w:type="dxa"/>
            <w:vMerge/>
            <w:tcBorders>
              <w:left w:val="double" w:sz="6" w:space="0" w:color="auto"/>
            </w:tcBorders>
            <w:vAlign w:val="center"/>
          </w:tcPr>
          <w:p w14:paraId="756CD22F" w14:textId="77777777" w:rsidR="00BF74DB" w:rsidRDefault="00BF74DB" w:rsidP="007009F3">
            <w:pPr>
              <w:tabs>
                <w:tab w:val="left" w:pos="-1440"/>
                <w:tab w:val="left" w:pos="-720"/>
                <w:tab w:val="right" w:pos="270"/>
                <w:tab w:val="left" w:pos="720"/>
                <w:tab w:val="left" w:pos="1170"/>
                <w:tab w:val="left" w:pos="1440"/>
              </w:tabs>
              <w:suppressAutoHyphens/>
              <w:bidi/>
              <w:jc w:val="center"/>
              <w:rPr>
                <w:sz w:val="24"/>
              </w:rPr>
            </w:pPr>
          </w:p>
        </w:tc>
        <w:tc>
          <w:tcPr>
            <w:tcW w:w="4244" w:type="dxa"/>
            <w:vMerge/>
            <w:tcBorders>
              <w:right w:val="double" w:sz="6" w:space="0" w:color="auto"/>
            </w:tcBorders>
          </w:tcPr>
          <w:p w14:paraId="6AC85DF7" w14:textId="77777777" w:rsidR="00BF74DB" w:rsidRDefault="00BF74DB" w:rsidP="007009F3">
            <w:pPr>
              <w:tabs>
                <w:tab w:val="left" w:pos="-1440"/>
                <w:tab w:val="left" w:pos="-720"/>
                <w:tab w:val="left" w:pos="390"/>
              </w:tabs>
              <w:suppressAutoHyphens/>
              <w:bidi/>
              <w:rPr>
                <w:sz w:val="18"/>
              </w:rPr>
            </w:pPr>
          </w:p>
        </w:tc>
      </w:tr>
      <w:tr w:rsidR="00BF74DB" w14:paraId="5501183E" w14:textId="77777777" w:rsidTr="007009F3">
        <w:trPr>
          <w:cantSplit/>
          <w:trHeight w:val="493"/>
        </w:trPr>
        <w:tc>
          <w:tcPr>
            <w:tcW w:w="441" w:type="dxa"/>
            <w:vMerge/>
            <w:tcBorders>
              <w:left w:val="double" w:sz="6" w:space="0" w:color="auto"/>
            </w:tcBorders>
            <w:vAlign w:val="center"/>
          </w:tcPr>
          <w:p w14:paraId="0EF8C7E3" w14:textId="77777777" w:rsidR="00BF74DB" w:rsidRDefault="00BF74DB" w:rsidP="007009F3">
            <w:pPr>
              <w:tabs>
                <w:tab w:val="left" w:pos="-1440"/>
                <w:tab w:val="left" w:pos="-720"/>
                <w:tab w:val="right" w:pos="270"/>
                <w:tab w:val="left" w:pos="720"/>
                <w:tab w:val="left" w:pos="1170"/>
                <w:tab w:val="left" w:pos="1440"/>
              </w:tabs>
              <w:suppressAutoHyphens/>
              <w:bidi/>
              <w:jc w:val="center"/>
              <w:rPr>
                <w:sz w:val="24"/>
              </w:rPr>
            </w:pPr>
          </w:p>
        </w:tc>
        <w:tc>
          <w:tcPr>
            <w:tcW w:w="4217" w:type="dxa"/>
            <w:vMerge/>
            <w:tcBorders>
              <w:right w:val="double" w:sz="6" w:space="0" w:color="auto"/>
            </w:tcBorders>
            <w:vAlign w:val="center"/>
          </w:tcPr>
          <w:p w14:paraId="7918FF44" w14:textId="77777777" w:rsidR="00BF74DB" w:rsidRDefault="00BF74DB" w:rsidP="007009F3">
            <w:pPr>
              <w:tabs>
                <w:tab w:val="left" w:pos="-1440"/>
                <w:tab w:val="left" w:pos="-720"/>
                <w:tab w:val="left" w:pos="390"/>
              </w:tabs>
              <w:suppressAutoHyphens/>
              <w:bidi/>
              <w:rPr>
                <w:sz w:val="18"/>
              </w:rPr>
            </w:pPr>
          </w:p>
        </w:tc>
        <w:tc>
          <w:tcPr>
            <w:tcW w:w="415" w:type="dxa"/>
            <w:tcBorders>
              <w:left w:val="double" w:sz="6" w:space="0" w:color="auto"/>
            </w:tcBorders>
            <w:vAlign w:val="center"/>
          </w:tcPr>
          <w:p w14:paraId="4F05CF8F" w14:textId="77777777" w:rsidR="00BF74DB" w:rsidRDefault="00BF74DB" w:rsidP="007009F3">
            <w:pPr>
              <w:tabs>
                <w:tab w:val="left" w:pos="-1440"/>
                <w:tab w:val="left" w:pos="-720"/>
                <w:tab w:val="right" w:pos="270"/>
                <w:tab w:val="left" w:pos="720"/>
                <w:tab w:val="left" w:pos="1170"/>
                <w:tab w:val="left" w:pos="1440"/>
              </w:tabs>
              <w:suppressAutoHyphens/>
              <w:bidi/>
              <w:jc w:val="center"/>
              <w:rPr>
                <w:sz w:val="24"/>
              </w:rPr>
            </w:pPr>
            <w:r>
              <w:rPr>
                <w:sz w:val="24"/>
                <w:szCs w:val="24"/>
                <w:rtl/>
                <w:lang w:eastAsia="ar"/>
              </w:rPr>
              <w:sym w:font="Wingdings" w:char="F06F"/>
            </w:r>
          </w:p>
        </w:tc>
        <w:tc>
          <w:tcPr>
            <w:tcW w:w="4244" w:type="dxa"/>
            <w:tcBorders>
              <w:right w:val="double" w:sz="6" w:space="0" w:color="auto"/>
            </w:tcBorders>
            <w:vAlign w:val="center"/>
          </w:tcPr>
          <w:p w14:paraId="2CF88488" w14:textId="77777777" w:rsidR="00BF74DB" w:rsidRDefault="00BF74DB" w:rsidP="007009F3">
            <w:pPr>
              <w:tabs>
                <w:tab w:val="left" w:pos="-1440"/>
                <w:tab w:val="left" w:pos="-720"/>
                <w:tab w:val="left" w:pos="390"/>
              </w:tabs>
              <w:suppressAutoHyphens/>
              <w:bidi/>
              <w:rPr>
                <w:sz w:val="16"/>
              </w:rPr>
            </w:pPr>
            <w:r>
              <w:rPr>
                <w:sz w:val="16"/>
                <w:szCs w:val="16"/>
                <w:rtl/>
                <w:lang w:eastAsia="ar"/>
              </w:rPr>
              <w:t>اشرح ما هو متوقع من الموظفين والإجراءات التي قد تحدث إذا لم يتبعوا التعليمات.</w:t>
            </w:r>
          </w:p>
        </w:tc>
      </w:tr>
      <w:tr w:rsidR="00BF74DB" w14:paraId="3756BA0D" w14:textId="77777777" w:rsidTr="007009F3">
        <w:trPr>
          <w:cantSplit/>
          <w:trHeight w:val="273"/>
        </w:trPr>
        <w:tc>
          <w:tcPr>
            <w:tcW w:w="441" w:type="dxa"/>
            <w:vMerge w:val="restart"/>
            <w:tcBorders>
              <w:top w:val="single" w:sz="4" w:space="0" w:color="auto"/>
              <w:left w:val="double" w:sz="6" w:space="0" w:color="auto"/>
            </w:tcBorders>
            <w:vAlign w:val="center"/>
          </w:tcPr>
          <w:p w14:paraId="260BDD43" w14:textId="77777777" w:rsidR="00BF74DB" w:rsidRDefault="00BF74DB"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17" w:type="dxa"/>
            <w:vMerge w:val="restart"/>
            <w:tcBorders>
              <w:top w:val="single" w:sz="4" w:space="0" w:color="auto"/>
              <w:right w:val="double" w:sz="6" w:space="0" w:color="auto"/>
            </w:tcBorders>
            <w:vAlign w:val="center"/>
          </w:tcPr>
          <w:p w14:paraId="30342BE8" w14:textId="77777777" w:rsidR="00BF74DB" w:rsidRDefault="00BF74DB" w:rsidP="007009F3">
            <w:pPr>
              <w:tabs>
                <w:tab w:val="left" w:pos="-1440"/>
                <w:tab w:val="left" w:pos="-720"/>
                <w:tab w:val="left" w:pos="390"/>
              </w:tabs>
              <w:suppressAutoHyphens/>
              <w:bidi/>
              <w:rPr>
                <w:sz w:val="16"/>
              </w:rPr>
            </w:pPr>
            <w:r>
              <w:rPr>
                <w:sz w:val="16"/>
                <w:szCs w:val="16"/>
                <w:rtl/>
                <w:lang w:eastAsia="ar"/>
              </w:rPr>
              <w:t>وضح للموظف مكان وجود برنامج الاتصالات في حالات الخطر ونظام الحماية الكيميائية وصحيفة بيانات سلامة المواد.  إن وجدت.</w:t>
            </w:r>
          </w:p>
        </w:tc>
        <w:tc>
          <w:tcPr>
            <w:tcW w:w="415" w:type="dxa"/>
            <w:vMerge w:val="restart"/>
            <w:tcBorders>
              <w:left w:val="double" w:sz="6" w:space="0" w:color="auto"/>
            </w:tcBorders>
            <w:vAlign w:val="center"/>
          </w:tcPr>
          <w:p w14:paraId="5C853194" w14:textId="77777777" w:rsidR="00BF74DB" w:rsidRDefault="00BF74DB"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44" w:type="dxa"/>
            <w:vMerge w:val="restart"/>
            <w:tcBorders>
              <w:right w:val="double" w:sz="6" w:space="0" w:color="auto"/>
            </w:tcBorders>
            <w:vAlign w:val="center"/>
          </w:tcPr>
          <w:p w14:paraId="7CCBF3D9" w14:textId="77777777" w:rsidR="00BF74DB" w:rsidRDefault="00BF74DB" w:rsidP="007009F3">
            <w:pPr>
              <w:tabs>
                <w:tab w:val="left" w:pos="-1440"/>
                <w:tab w:val="left" w:pos="-720"/>
                <w:tab w:val="left" w:pos="390"/>
              </w:tabs>
              <w:suppressAutoHyphens/>
              <w:bidi/>
              <w:rPr>
                <w:sz w:val="16"/>
              </w:rPr>
            </w:pPr>
            <w:r>
              <w:rPr>
                <w:sz w:val="16"/>
                <w:szCs w:val="16"/>
                <w:rtl/>
                <w:lang w:eastAsia="ar"/>
              </w:rPr>
              <w:t>بشكل عام، راجع الغرض من اتباع جميع قواعد وأنظمة وإجراءات السلامة، والتأكيد على أن سلامة الموظفين لها أهمية قصوى.</w:t>
            </w:r>
          </w:p>
        </w:tc>
      </w:tr>
      <w:tr w:rsidR="00BF74DB" w14:paraId="746D9328" w14:textId="77777777" w:rsidTr="007009F3">
        <w:trPr>
          <w:cantSplit/>
          <w:trHeight w:val="277"/>
        </w:trPr>
        <w:tc>
          <w:tcPr>
            <w:tcW w:w="441" w:type="dxa"/>
            <w:vMerge/>
            <w:tcBorders>
              <w:left w:val="double" w:sz="6" w:space="0" w:color="auto"/>
            </w:tcBorders>
            <w:vAlign w:val="center"/>
          </w:tcPr>
          <w:p w14:paraId="152C660F" w14:textId="77777777" w:rsidR="00BF74DB" w:rsidRDefault="00BF74DB" w:rsidP="007009F3">
            <w:pPr>
              <w:tabs>
                <w:tab w:val="left" w:pos="-1440"/>
                <w:tab w:val="left" w:pos="-720"/>
                <w:tab w:val="right" w:pos="270"/>
                <w:tab w:val="left" w:pos="720"/>
                <w:tab w:val="left" w:pos="1170"/>
                <w:tab w:val="left" w:pos="1440"/>
              </w:tabs>
              <w:suppressAutoHyphens/>
              <w:bidi/>
              <w:jc w:val="center"/>
              <w:rPr>
                <w:sz w:val="24"/>
              </w:rPr>
            </w:pPr>
          </w:p>
        </w:tc>
        <w:tc>
          <w:tcPr>
            <w:tcW w:w="4217" w:type="dxa"/>
            <w:vMerge/>
            <w:tcBorders>
              <w:right w:val="double" w:sz="6" w:space="0" w:color="auto"/>
            </w:tcBorders>
          </w:tcPr>
          <w:p w14:paraId="6353FF0D" w14:textId="77777777" w:rsidR="00BF74DB" w:rsidRDefault="00BF74DB" w:rsidP="007009F3">
            <w:pPr>
              <w:tabs>
                <w:tab w:val="left" w:pos="-1440"/>
                <w:tab w:val="left" w:pos="-720"/>
                <w:tab w:val="right" w:pos="270"/>
                <w:tab w:val="left" w:pos="720"/>
                <w:tab w:val="left" w:pos="1170"/>
                <w:tab w:val="left" w:pos="1440"/>
              </w:tabs>
              <w:suppressAutoHyphens/>
              <w:bidi/>
              <w:rPr>
                <w:b/>
                <w:sz w:val="18"/>
              </w:rPr>
            </w:pPr>
          </w:p>
        </w:tc>
        <w:tc>
          <w:tcPr>
            <w:tcW w:w="415" w:type="dxa"/>
            <w:vMerge/>
            <w:tcBorders>
              <w:left w:val="double" w:sz="6" w:space="0" w:color="auto"/>
            </w:tcBorders>
            <w:vAlign w:val="center"/>
          </w:tcPr>
          <w:p w14:paraId="286C7901" w14:textId="77777777" w:rsidR="00BF74DB" w:rsidRDefault="00BF74DB" w:rsidP="007009F3">
            <w:pPr>
              <w:tabs>
                <w:tab w:val="left" w:pos="-1440"/>
                <w:tab w:val="left" w:pos="-720"/>
                <w:tab w:val="right" w:pos="270"/>
                <w:tab w:val="left" w:pos="720"/>
                <w:tab w:val="left" w:pos="1170"/>
                <w:tab w:val="left" w:pos="1440"/>
              </w:tabs>
              <w:suppressAutoHyphens/>
              <w:bidi/>
              <w:jc w:val="center"/>
              <w:rPr>
                <w:sz w:val="24"/>
              </w:rPr>
            </w:pPr>
          </w:p>
        </w:tc>
        <w:tc>
          <w:tcPr>
            <w:tcW w:w="4244" w:type="dxa"/>
            <w:vMerge/>
            <w:tcBorders>
              <w:right w:val="double" w:sz="6" w:space="0" w:color="auto"/>
            </w:tcBorders>
          </w:tcPr>
          <w:p w14:paraId="646AE8B0" w14:textId="77777777" w:rsidR="00BF74DB" w:rsidRDefault="00BF74DB" w:rsidP="007009F3">
            <w:pPr>
              <w:tabs>
                <w:tab w:val="left" w:pos="-1440"/>
                <w:tab w:val="left" w:pos="-720"/>
                <w:tab w:val="left" w:pos="390"/>
              </w:tabs>
              <w:suppressAutoHyphens/>
              <w:bidi/>
              <w:rPr>
                <w:sz w:val="18"/>
              </w:rPr>
            </w:pPr>
          </w:p>
        </w:tc>
      </w:tr>
      <w:tr w:rsidR="00BF74DB" w14:paraId="71928102" w14:textId="77777777" w:rsidTr="007009F3">
        <w:trPr>
          <w:cantSplit/>
          <w:trHeight w:val="609"/>
        </w:trPr>
        <w:tc>
          <w:tcPr>
            <w:tcW w:w="441" w:type="dxa"/>
            <w:tcBorders>
              <w:left w:val="double" w:sz="6" w:space="0" w:color="auto"/>
            </w:tcBorders>
            <w:vAlign w:val="center"/>
          </w:tcPr>
          <w:p w14:paraId="2AB362F6" w14:textId="77777777" w:rsidR="00BF74DB" w:rsidRDefault="00BF74DB"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17" w:type="dxa"/>
            <w:tcBorders>
              <w:right w:val="double" w:sz="6" w:space="0" w:color="auto"/>
            </w:tcBorders>
            <w:vAlign w:val="center"/>
          </w:tcPr>
          <w:p w14:paraId="3EE853E7" w14:textId="77777777" w:rsidR="00BF74DB" w:rsidRDefault="00BF74DB" w:rsidP="007009F3">
            <w:pPr>
              <w:tabs>
                <w:tab w:val="left" w:pos="-1440"/>
                <w:tab w:val="left" w:pos="-720"/>
                <w:tab w:val="right" w:pos="270"/>
                <w:tab w:val="left" w:pos="720"/>
                <w:tab w:val="left" w:pos="1170"/>
                <w:tab w:val="left" w:pos="1440"/>
              </w:tabs>
              <w:suppressAutoHyphens/>
              <w:bidi/>
              <w:rPr>
                <w:b/>
                <w:sz w:val="16"/>
              </w:rPr>
            </w:pPr>
            <w:r>
              <w:rPr>
                <w:sz w:val="16"/>
                <w:szCs w:val="16"/>
                <w:rtl/>
                <w:lang w:eastAsia="ar"/>
              </w:rPr>
              <w:t>راجع أهمية تخزين المواد الكيميائية بشكل صحيح والمخاطر التي ينطوي عليها تخزين المواد القابلة للاشتعال وعلب الأيروسول في عمليات اللحام أو بالقرب منها.</w:t>
            </w:r>
          </w:p>
        </w:tc>
        <w:tc>
          <w:tcPr>
            <w:tcW w:w="415" w:type="dxa"/>
            <w:tcBorders>
              <w:left w:val="double" w:sz="6" w:space="0" w:color="auto"/>
            </w:tcBorders>
            <w:vAlign w:val="center"/>
          </w:tcPr>
          <w:p w14:paraId="71E7AB44" w14:textId="77777777" w:rsidR="00BF74DB" w:rsidRDefault="00BF74DB" w:rsidP="007009F3">
            <w:pPr>
              <w:tabs>
                <w:tab w:val="left" w:pos="-1440"/>
                <w:tab w:val="left" w:pos="-720"/>
                <w:tab w:val="right" w:pos="270"/>
                <w:tab w:val="left" w:pos="720"/>
                <w:tab w:val="left" w:pos="1170"/>
                <w:tab w:val="left" w:pos="1440"/>
              </w:tabs>
              <w:suppressAutoHyphens/>
              <w:bidi/>
              <w:jc w:val="center"/>
              <w:rPr>
                <w:sz w:val="24"/>
              </w:rPr>
            </w:pPr>
            <w:r>
              <w:rPr>
                <w:sz w:val="24"/>
                <w:szCs w:val="24"/>
                <w:rtl/>
                <w:lang w:eastAsia="ar"/>
              </w:rPr>
              <w:sym w:font="Wingdings" w:char="F06F"/>
            </w:r>
          </w:p>
        </w:tc>
        <w:tc>
          <w:tcPr>
            <w:tcW w:w="4244" w:type="dxa"/>
            <w:tcBorders>
              <w:right w:val="double" w:sz="6" w:space="0" w:color="auto"/>
            </w:tcBorders>
            <w:vAlign w:val="center"/>
          </w:tcPr>
          <w:p w14:paraId="5FA2548D" w14:textId="77777777" w:rsidR="00BF74DB" w:rsidRDefault="00BF74DB" w:rsidP="007009F3">
            <w:pPr>
              <w:tabs>
                <w:tab w:val="left" w:pos="-1440"/>
                <w:tab w:val="left" w:pos="-720"/>
                <w:tab w:val="left" w:pos="390"/>
              </w:tabs>
              <w:suppressAutoHyphens/>
              <w:bidi/>
              <w:rPr>
                <w:sz w:val="16"/>
              </w:rPr>
            </w:pPr>
            <w:r>
              <w:rPr>
                <w:sz w:val="16"/>
                <w:szCs w:val="16"/>
                <w:rtl/>
                <w:lang w:eastAsia="ar"/>
              </w:rPr>
              <w:t>حدد القواعد المتعلقة بالدخول إلى مناطق الإنتاج أو المناطق الأخرى غير المصرح بها.</w:t>
            </w:r>
          </w:p>
        </w:tc>
      </w:tr>
      <w:tr w:rsidR="00BF74DB" w14:paraId="6A56C89A" w14:textId="77777777" w:rsidTr="007009F3">
        <w:trPr>
          <w:cantSplit/>
          <w:trHeight w:val="461"/>
        </w:trPr>
        <w:tc>
          <w:tcPr>
            <w:tcW w:w="441" w:type="dxa"/>
            <w:vMerge w:val="restart"/>
            <w:tcBorders>
              <w:left w:val="double" w:sz="6" w:space="0" w:color="auto"/>
            </w:tcBorders>
            <w:vAlign w:val="center"/>
          </w:tcPr>
          <w:p w14:paraId="1C6C1720" w14:textId="77777777" w:rsidR="00BF74DB" w:rsidRDefault="00BF74DB"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17" w:type="dxa"/>
            <w:vMerge w:val="restart"/>
            <w:tcBorders>
              <w:right w:val="double" w:sz="6" w:space="0" w:color="auto"/>
            </w:tcBorders>
            <w:vAlign w:val="center"/>
          </w:tcPr>
          <w:p w14:paraId="79BFE197" w14:textId="77777777" w:rsidR="00BF74DB" w:rsidRDefault="00BF74DB" w:rsidP="007009F3">
            <w:pPr>
              <w:tabs>
                <w:tab w:val="left" w:pos="-1440"/>
                <w:tab w:val="left" w:pos="-720"/>
                <w:tab w:val="left" w:pos="390"/>
              </w:tabs>
              <w:suppressAutoHyphens/>
              <w:bidi/>
              <w:rPr>
                <w:sz w:val="16"/>
              </w:rPr>
            </w:pPr>
            <w:r>
              <w:rPr>
                <w:sz w:val="16"/>
                <w:szCs w:val="16"/>
                <w:rtl/>
                <w:lang w:eastAsia="ar"/>
              </w:rPr>
              <w:t>اشرح الظروف والمواد الكيميائية التي يحتمل أن تكون خطرة في مناطق العمل المخصصة للموظفين.</w:t>
            </w:r>
          </w:p>
        </w:tc>
        <w:tc>
          <w:tcPr>
            <w:tcW w:w="415" w:type="dxa"/>
            <w:vMerge w:val="restart"/>
            <w:tcBorders>
              <w:left w:val="double" w:sz="6" w:space="0" w:color="auto"/>
            </w:tcBorders>
          </w:tcPr>
          <w:p w14:paraId="513E5C2F" w14:textId="77777777" w:rsidR="00BF74DB" w:rsidRDefault="00BF74DB"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44" w:type="dxa"/>
            <w:tcBorders>
              <w:right w:val="double" w:sz="6" w:space="0" w:color="auto"/>
            </w:tcBorders>
          </w:tcPr>
          <w:p w14:paraId="60635A81" w14:textId="77777777" w:rsidR="00BF74DB" w:rsidRDefault="00BF74DB" w:rsidP="007009F3">
            <w:pPr>
              <w:tabs>
                <w:tab w:val="left" w:pos="-1440"/>
                <w:tab w:val="left" w:pos="-720"/>
                <w:tab w:val="right" w:pos="270"/>
                <w:tab w:val="left" w:pos="720"/>
                <w:tab w:val="left" w:pos="1170"/>
                <w:tab w:val="left" w:pos="1440"/>
              </w:tabs>
              <w:suppressAutoHyphens/>
              <w:bidi/>
              <w:rPr>
                <w:b/>
                <w:sz w:val="16"/>
              </w:rPr>
            </w:pPr>
            <w:r>
              <w:rPr>
                <w:b/>
                <w:bCs/>
                <w:sz w:val="16"/>
                <w:szCs w:val="16"/>
                <w:rtl/>
                <w:lang w:eastAsia="ar"/>
              </w:rPr>
              <w:t>أخرى:</w:t>
            </w:r>
          </w:p>
          <w:p w14:paraId="5E93E220" w14:textId="77777777" w:rsidR="00BF74DB" w:rsidRDefault="00BF74DB" w:rsidP="007009F3">
            <w:pPr>
              <w:tabs>
                <w:tab w:val="left" w:pos="-1440"/>
                <w:tab w:val="left" w:pos="-720"/>
                <w:tab w:val="right" w:pos="270"/>
                <w:tab w:val="left" w:pos="720"/>
                <w:tab w:val="left" w:pos="1170"/>
                <w:tab w:val="left" w:pos="1440"/>
              </w:tabs>
              <w:suppressAutoHyphens/>
              <w:bidi/>
              <w:rPr>
                <w:sz w:val="16"/>
              </w:rPr>
            </w:pPr>
            <w:r>
              <w:rPr>
                <w:sz w:val="16"/>
                <w:szCs w:val="16"/>
                <w:rtl/>
                <w:lang w:eastAsia="ar"/>
              </w:rPr>
              <w:t>اسم المُرافق/الموظف المخضرم:</w:t>
            </w:r>
          </w:p>
        </w:tc>
      </w:tr>
      <w:tr w:rsidR="00BF74DB" w14:paraId="5EE47CC2" w14:textId="77777777" w:rsidTr="007009F3">
        <w:trPr>
          <w:cantSplit/>
          <w:trHeight w:val="277"/>
        </w:trPr>
        <w:tc>
          <w:tcPr>
            <w:tcW w:w="441" w:type="dxa"/>
            <w:vMerge/>
            <w:tcBorders>
              <w:left w:val="double" w:sz="6" w:space="0" w:color="auto"/>
              <w:bottom w:val="single" w:sz="4" w:space="0" w:color="auto"/>
            </w:tcBorders>
            <w:vAlign w:val="center"/>
          </w:tcPr>
          <w:p w14:paraId="1E5ABA20" w14:textId="77777777" w:rsidR="00BF74DB" w:rsidRDefault="00BF74DB" w:rsidP="007009F3">
            <w:pPr>
              <w:tabs>
                <w:tab w:val="left" w:pos="-1440"/>
                <w:tab w:val="left" w:pos="-720"/>
                <w:tab w:val="right" w:pos="270"/>
                <w:tab w:val="left" w:pos="720"/>
                <w:tab w:val="left" w:pos="1170"/>
                <w:tab w:val="left" w:pos="1440"/>
              </w:tabs>
              <w:suppressAutoHyphens/>
              <w:bidi/>
              <w:jc w:val="center"/>
              <w:rPr>
                <w:sz w:val="24"/>
              </w:rPr>
            </w:pPr>
          </w:p>
        </w:tc>
        <w:tc>
          <w:tcPr>
            <w:tcW w:w="4217" w:type="dxa"/>
            <w:vMerge/>
            <w:tcBorders>
              <w:bottom w:val="single" w:sz="4" w:space="0" w:color="auto"/>
              <w:right w:val="double" w:sz="6" w:space="0" w:color="auto"/>
            </w:tcBorders>
            <w:vAlign w:val="center"/>
          </w:tcPr>
          <w:p w14:paraId="19A332F9" w14:textId="77777777" w:rsidR="00BF74DB" w:rsidRDefault="00BF74DB" w:rsidP="007009F3">
            <w:pPr>
              <w:tabs>
                <w:tab w:val="left" w:pos="-1440"/>
                <w:tab w:val="left" w:pos="-720"/>
                <w:tab w:val="left" w:pos="390"/>
              </w:tabs>
              <w:suppressAutoHyphens/>
              <w:bidi/>
              <w:rPr>
                <w:sz w:val="16"/>
              </w:rPr>
            </w:pPr>
          </w:p>
        </w:tc>
        <w:tc>
          <w:tcPr>
            <w:tcW w:w="415" w:type="dxa"/>
            <w:vMerge/>
            <w:tcBorders>
              <w:left w:val="double" w:sz="6" w:space="0" w:color="auto"/>
            </w:tcBorders>
          </w:tcPr>
          <w:p w14:paraId="24E729AA" w14:textId="77777777" w:rsidR="00BF74DB" w:rsidRDefault="00BF74DB" w:rsidP="007009F3">
            <w:pPr>
              <w:tabs>
                <w:tab w:val="left" w:pos="-1440"/>
                <w:tab w:val="left" w:pos="-720"/>
                <w:tab w:val="right" w:pos="270"/>
                <w:tab w:val="left" w:pos="720"/>
                <w:tab w:val="left" w:pos="1170"/>
                <w:tab w:val="left" w:pos="1440"/>
              </w:tabs>
              <w:suppressAutoHyphens/>
              <w:bidi/>
              <w:jc w:val="center"/>
              <w:rPr>
                <w:sz w:val="24"/>
              </w:rPr>
            </w:pPr>
          </w:p>
        </w:tc>
        <w:tc>
          <w:tcPr>
            <w:tcW w:w="4244" w:type="dxa"/>
            <w:vMerge w:val="restart"/>
            <w:tcBorders>
              <w:right w:val="double" w:sz="6" w:space="0" w:color="auto"/>
            </w:tcBorders>
          </w:tcPr>
          <w:p w14:paraId="533622DE" w14:textId="77777777" w:rsidR="00BF74DB" w:rsidRDefault="00BF74DB" w:rsidP="007009F3">
            <w:pPr>
              <w:tabs>
                <w:tab w:val="left" w:pos="-1440"/>
                <w:tab w:val="left" w:pos="-720"/>
                <w:tab w:val="right" w:pos="270"/>
                <w:tab w:val="left" w:pos="720"/>
                <w:tab w:val="left" w:pos="1170"/>
                <w:tab w:val="left" w:pos="1440"/>
              </w:tabs>
              <w:suppressAutoHyphens/>
              <w:bidi/>
              <w:rPr>
                <w:b/>
                <w:sz w:val="18"/>
              </w:rPr>
            </w:pPr>
          </w:p>
        </w:tc>
      </w:tr>
      <w:tr w:rsidR="00BF74DB" w14:paraId="1CA3062E" w14:textId="77777777" w:rsidTr="007009F3">
        <w:trPr>
          <w:cantSplit/>
          <w:trHeight w:val="230"/>
        </w:trPr>
        <w:tc>
          <w:tcPr>
            <w:tcW w:w="441" w:type="dxa"/>
            <w:vMerge w:val="restart"/>
            <w:tcBorders>
              <w:left w:val="double" w:sz="6" w:space="0" w:color="auto"/>
            </w:tcBorders>
            <w:vAlign w:val="center"/>
          </w:tcPr>
          <w:p w14:paraId="7E92FDB5" w14:textId="77777777" w:rsidR="00BF74DB" w:rsidRDefault="00BF74DB"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17" w:type="dxa"/>
            <w:vMerge w:val="restart"/>
            <w:tcBorders>
              <w:right w:val="double" w:sz="6" w:space="0" w:color="auto"/>
            </w:tcBorders>
            <w:vAlign w:val="center"/>
          </w:tcPr>
          <w:p w14:paraId="681C03C9" w14:textId="77777777" w:rsidR="00BF74DB" w:rsidRDefault="00BF74DB" w:rsidP="007009F3">
            <w:pPr>
              <w:tabs>
                <w:tab w:val="left" w:pos="-1440"/>
                <w:tab w:val="left" w:pos="-720"/>
                <w:tab w:val="right" w:pos="270"/>
                <w:tab w:val="left" w:pos="720"/>
                <w:tab w:val="left" w:pos="1170"/>
                <w:tab w:val="left" w:pos="1440"/>
              </w:tabs>
              <w:suppressAutoHyphens/>
              <w:bidi/>
              <w:rPr>
                <w:b/>
                <w:sz w:val="16"/>
              </w:rPr>
            </w:pPr>
            <w:r>
              <w:rPr>
                <w:sz w:val="16"/>
                <w:szCs w:val="16"/>
                <w:rtl/>
                <w:lang w:eastAsia="ar"/>
              </w:rPr>
              <w:t>ناقش قيمة إبقاء منطقة العمل خالية من المعدات أو المواد غير الآمنة.</w:t>
            </w:r>
          </w:p>
        </w:tc>
        <w:tc>
          <w:tcPr>
            <w:tcW w:w="415" w:type="dxa"/>
            <w:vMerge/>
            <w:tcBorders>
              <w:left w:val="double" w:sz="6" w:space="0" w:color="auto"/>
            </w:tcBorders>
          </w:tcPr>
          <w:p w14:paraId="15CA19C1" w14:textId="77777777" w:rsidR="00BF74DB" w:rsidRDefault="00BF74DB" w:rsidP="007009F3">
            <w:pPr>
              <w:tabs>
                <w:tab w:val="left" w:pos="-1440"/>
                <w:tab w:val="left" w:pos="-720"/>
                <w:tab w:val="right" w:pos="270"/>
                <w:tab w:val="left" w:pos="720"/>
                <w:tab w:val="left" w:pos="1170"/>
                <w:tab w:val="left" w:pos="1440"/>
              </w:tabs>
              <w:suppressAutoHyphens/>
              <w:bidi/>
              <w:jc w:val="center"/>
              <w:rPr>
                <w:sz w:val="24"/>
              </w:rPr>
            </w:pPr>
          </w:p>
        </w:tc>
        <w:tc>
          <w:tcPr>
            <w:tcW w:w="4244" w:type="dxa"/>
            <w:vMerge/>
            <w:tcBorders>
              <w:right w:val="double" w:sz="6" w:space="0" w:color="auto"/>
            </w:tcBorders>
          </w:tcPr>
          <w:p w14:paraId="054AAB87" w14:textId="77777777" w:rsidR="00BF74DB" w:rsidRDefault="00BF74DB" w:rsidP="007009F3">
            <w:pPr>
              <w:tabs>
                <w:tab w:val="left" w:pos="-1440"/>
                <w:tab w:val="left" w:pos="-720"/>
                <w:tab w:val="right" w:pos="270"/>
                <w:tab w:val="left" w:pos="720"/>
                <w:tab w:val="left" w:pos="1170"/>
                <w:tab w:val="left" w:pos="1440"/>
              </w:tabs>
              <w:suppressAutoHyphens/>
              <w:bidi/>
              <w:rPr>
                <w:b/>
                <w:sz w:val="18"/>
              </w:rPr>
            </w:pPr>
          </w:p>
        </w:tc>
      </w:tr>
      <w:tr w:rsidR="00BF74DB" w14:paraId="5C7D884D" w14:textId="77777777" w:rsidTr="007009F3">
        <w:trPr>
          <w:cantSplit/>
          <w:trHeight w:val="277"/>
        </w:trPr>
        <w:tc>
          <w:tcPr>
            <w:tcW w:w="441" w:type="dxa"/>
            <w:vMerge/>
            <w:tcBorders>
              <w:left w:val="double" w:sz="6" w:space="0" w:color="auto"/>
              <w:bottom w:val="single" w:sz="4" w:space="0" w:color="auto"/>
            </w:tcBorders>
            <w:vAlign w:val="center"/>
          </w:tcPr>
          <w:p w14:paraId="3530C5AA" w14:textId="77777777" w:rsidR="00BF74DB" w:rsidRDefault="00BF74DB" w:rsidP="007009F3">
            <w:pPr>
              <w:tabs>
                <w:tab w:val="left" w:pos="-1440"/>
                <w:tab w:val="left" w:pos="-720"/>
                <w:tab w:val="right" w:pos="270"/>
                <w:tab w:val="left" w:pos="720"/>
                <w:tab w:val="left" w:pos="1170"/>
                <w:tab w:val="left" w:pos="1440"/>
              </w:tabs>
              <w:suppressAutoHyphens/>
              <w:bidi/>
              <w:jc w:val="center"/>
              <w:rPr>
                <w:sz w:val="24"/>
              </w:rPr>
            </w:pPr>
          </w:p>
        </w:tc>
        <w:tc>
          <w:tcPr>
            <w:tcW w:w="4217" w:type="dxa"/>
            <w:vMerge/>
            <w:tcBorders>
              <w:bottom w:val="single" w:sz="4" w:space="0" w:color="auto"/>
              <w:right w:val="double" w:sz="6" w:space="0" w:color="auto"/>
            </w:tcBorders>
            <w:vAlign w:val="center"/>
          </w:tcPr>
          <w:p w14:paraId="2B1BD204" w14:textId="77777777" w:rsidR="00BF74DB" w:rsidRDefault="00BF74DB" w:rsidP="007009F3">
            <w:pPr>
              <w:tabs>
                <w:tab w:val="left" w:pos="-1440"/>
                <w:tab w:val="left" w:pos="-720"/>
                <w:tab w:val="right" w:pos="270"/>
                <w:tab w:val="left" w:pos="720"/>
                <w:tab w:val="left" w:pos="1170"/>
                <w:tab w:val="left" w:pos="1440"/>
              </w:tabs>
              <w:suppressAutoHyphens/>
              <w:bidi/>
              <w:rPr>
                <w:sz w:val="16"/>
              </w:rPr>
            </w:pPr>
          </w:p>
        </w:tc>
        <w:tc>
          <w:tcPr>
            <w:tcW w:w="415" w:type="dxa"/>
            <w:vMerge/>
            <w:tcBorders>
              <w:left w:val="double" w:sz="6" w:space="0" w:color="auto"/>
            </w:tcBorders>
          </w:tcPr>
          <w:p w14:paraId="6554B353" w14:textId="77777777" w:rsidR="00BF74DB" w:rsidRDefault="00BF74DB" w:rsidP="007009F3">
            <w:pPr>
              <w:tabs>
                <w:tab w:val="left" w:pos="-1440"/>
                <w:tab w:val="left" w:pos="-720"/>
                <w:tab w:val="right" w:pos="270"/>
                <w:tab w:val="left" w:pos="720"/>
                <w:tab w:val="left" w:pos="1170"/>
                <w:tab w:val="left" w:pos="1440"/>
              </w:tabs>
              <w:suppressAutoHyphens/>
              <w:bidi/>
              <w:jc w:val="center"/>
              <w:rPr>
                <w:sz w:val="24"/>
              </w:rPr>
            </w:pPr>
          </w:p>
        </w:tc>
        <w:tc>
          <w:tcPr>
            <w:tcW w:w="4244" w:type="dxa"/>
            <w:vMerge w:val="restart"/>
            <w:tcBorders>
              <w:right w:val="double" w:sz="6" w:space="0" w:color="auto"/>
            </w:tcBorders>
          </w:tcPr>
          <w:p w14:paraId="7D70691D" w14:textId="77777777" w:rsidR="00BF74DB" w:rsidRDefault="00BF74DB" w:rsidP="007009F3">
            <w:pPr>
              <w:tabs>
                <w:tab w:val="left" w:pos="-1440"/>
                <w:tab w:val="left" w:pos="-720"/>
                <w:tab w:val="right" w:pos="270"/>
                <w:tab w:val="left" w:pos="720"/>
                <w:tab w:val="left" w:pos="1170"/>
                <w:tab w:val="left" w:pos="1440"/>
              </w:tabs>
              <w:suppressAutoHyphens/>
              <w:bidi/>
              <w:rPr>
                <w:b/>
                <w:sz w:val="18"/>
              </w:rPr>
            </w:pPr>
          </w:p>
        </w:tc>
      </w:tr>
      <w:tr w:rsidR="00BF74DB" w14:paraId="79A902C8" w14:textId="77777777" w:rsidTr="007009F3">
        <w:trPr>
          <w:cantSplit/>
          <w:trHeight w:val="277"/>
        </w:trPr>
        <w:tc>
          <w:tcPr>
            <w:tcW w:w="441" w:type="dxa"/>
            <w:vMerge w:val="restart"/>
            <w:tcBorders>
              <w:left w:val="double" w:sz="6" w:space="0" w:color="auto"/>
            </w:tcBorders>
            <w:vAlign w:val="center"/>
          </w:tcPr>
          <w:p w14:paraId="56E2DB19" w14:textId="77777777" w:rsidR="00BF74DB" w:rsidRDefault="00BF74DB" w:rsidP="007009F3">
            <w:pPr>
              <w:tabs>
                <w:tab w:val="left" w:pos="-1440"/>
                <w:tab w:val="left" w:pos="-720"/>
                <w:tab w:val="right" w:pos="270"/>
                <w:tab w:val="left" w:pos="720"/>
                <w:tab w:val="left" w:pos="1170"/>
                <w:tab w:val="left" w:pos="1440"/>
              </w:tabs>
              <w:suppressAutoHyphens/>
              <w:bidi/>
              <w:jc w:val="center"/>
              <w:rPr>
                <w:sz w:val="24"/>
              </w:rPr>
            </w:pPr>
            <w:r>
              <w:rPr>
                <w:sz w:val="24"/>
                <w:szCs w:val="24"/>
                <w:rtl/>
                <w:lang w:eastAsia="ar"/>
              </w:rPr>
              <w:sym w:font="Wingdings" w:char="F06F"/>
            </w:r>
          </w:p>
        </w:tc>
        <w:tc>
          <w:tcPr>
            <w:tcW w:w="4217" w:type="dxa"/>
            <w:vMerge w:val="restart"/>
            <w:tcBorders>
              <w:right w:val="double" w:sz="6" w:space="0" w:color="auto"/>
            </w:tcBorders>
            <w:vAlign w:val="center"/>
          </w:tcPr>
          <w:p w14:paraId="57FC21DA" w14:textId="77777777" w:rsidR="00BF74DB" w:rsidRDefault="00BF74DB" w:rsidP="007009F3">
            <w:pPr>
              <w:tabs>
                <w:tab w:val="left" w:pos="-1440"/>
                <w:tab w:val="left" w:pos="-720"/>
                <w:tab w:val="right" w:pos="270"/>
                <w:tab w:val="left" w:pos="720"/>
                <w:tab w:val="left" w:pos="1170"/>
                <w:tab w:val="left" w:pos="1440"/>
              </w:tabs>
              <w:suppressAutoHyphens/>
              <w:bidi/>
              <w:rPr>
                <w:sz w:val="16"/>
              </w:rPr>
            </w:pPr>
            <w:r>
              <w:rPr>
                <w:sz w:val="16"/>
                <w:szCs w:val="16"/>
                <w:rtl/>
                <w:lang w:eastAsia="ar"/>
              </w:rPr>
              <w:t>راجع بالتفصيل أهمية قفل المعدات وأنظمة الطاقة الأخرى قبل بدء أي عمل.  أكد على أنه يمكن فقط لموظفي المالك تشغيل صمامات المصنع الدائمة والمفاتيح ومعدات المصنع الأخرى.</w:t>
            </w:r>
          </w:p>
        </w:tc>
        <w:tc>
          <w:tcPr>
            <w:tcW w:w="415" w:type="dxa"/>
            <w:vMerge/>
            <w:tcBorders>
              <w:left w:val="double" w:sz="6" w:space="0" w:color="auto"/>
            </w:tcBorders>
          </w:tcPr>
          <w:p w14:paraId="7EAB84E1" w14:textId="77777777" w:rsidR="00BF74DB" w:rsidRDefault="00BF74DB" w:rsidP="007009F3">
            <w:pPr>
              <w:tabs>
                <w:tab w:val="left" w:pos="-1440"/>
                <w:tab w:val="left" w:pos="-720"/>
                <w:tab w:val="right" w:pos="270"/>
                <w:tab w:val="left" w:pos="720"/>
                <w:tab w:val="left" w:pos="1170"/>
                <w:tab w:val="left" w:pos="1440"/>
              </w:tabs>
              <w:suppressAutoHyphens/>
              <w:bidi/>
              <w:jc w:val="center"/>
              <w:rPr>
                <w:sz w:val="24"/>
              </w:rPr>
            </w:pPr>
          </w:p>
        </w:tc>
        <w:tc>
          <w:tcPr>
            <w:tcW w:w="4244" w:type="dxa"/>
            <w:vMerge/>
            <w:tcBorders>
              <w:bottom w:val="single" w:sz="4" w:space="0" w:color="auto"/>
              <w:right w:val="double" w:sz="6" w:space="0" w:color="auto"/>
            </w:tcBorders>
          </w:tcPr>
          <w:p w14:paraId="1515A008" w14:textId="77777777" w:rsidR="00BF74DB" w:rsidRDefault="00BF74DB" w:rsidP="007009F3">
            <w:pPr>
              <w:tabs>
                <w:tab w:val="left" w:pos="-1440"/>
                <w:tab w:val="left" w:pos="-720"/>
                <w:tab w:val="right" w:pos="270"/>
                <w:tab w:val="left" w:pos="720"/>
                <w:tab w:val="left" w:pos="1170"/>
                <w:tab w:val="left" w:pos="1440"/>
              </w:tabs>
              <w:suppressAutoHyphens/>
              <w:bidi/>
              <w:rPr>
                <w:b/>
                <w:sz w:val="18"/>
              </w:rPr>
            </w:pPr>
          </w:p>
        </w:tc>
      </w:tr>
      <w:tr w:rsidR="00BF74DB" w14:paraId="4B8EEAB4" w14:textId="77777777" w:rsidTr="007009F3">
        <w:trPr>
          <w:cantSplit/>
          <w:trHeight w:val="475"/>
        </w:trPr>
        <w:tc>
          <w:tcPr>
            <w:tcW w:w="441" w:type="dxa"/>
            <w:vMerge/>
            <w:tcBorders>
              <w:left w:val="double" w:sz="6" w:space="0" w:color="auto"/>
            </w:tcBorders>
            <w:vAlign w:val="center"/>
          </w:tcPr>
          <w:p w14:paraId="63DCB57B" w14:textId="77777777" w:rsidR="00BF74DB" w:rsidRDefault="00BF74DB" w:rsidP="007009F3">
            <w:pPr>
              <w:tabs>
                <w:tab w:val="left" w:pos="-1440"/>
                <w:tab w:val="left" w:pos="-720"/>
                <w:tab w:val="right" w:pos="270"/>
                <w:tab w:val="left" w:pos="720"/>
                <w:tab w:val="left" w:pos="1170"/>
                <w:tab w:val="left" w:pos="1440"/>
              </w:tabs>
              <w:suppressAutoHyphens/>
              <w:bidi/>
              <w:jc w:val="center"/>
              <w:rPr>
                <w:sz w:val="24"/>
              </w:rPr>
            </w:pPr>
          </w:p>
        </w:tc>
        <w:tc>
          <w:tcPr>
            <w:tcW w:w="4217" w:type="dxa"/>
            <w:vMerge/>
            <w:tcBorders>
              <w:right w:val="double" w:sz="6" w:space="0" w:color="auto"/>
            </w:tcBorders>
            <w:vAlign w:val="center"/>
          </w:tcPr>
          <w:p w14:paraId="252B0F38" w14:textId="77777777" w:rsidR="00BF74DB" w:rsidRDefault="00BF74DB" w:rsidP="007009F3">
            <w:pPr>
              <w:tabs>
                <w:tab w:val="left" w:pos="-1440"/>
                <w:tab w:val="left" w:pos="-720"/>
                <w:tab w:val="right" w:pos="270"/>
                <w:tab w:val="left" w:pos="720"/>
                <w:tab w:val="left" w:pos="1170"/>
                <w:tab w:val="left" w:pos="1440"/>
              </w:tabs>
              <w:suppressAutoHyphens/>
              <w:bidi/>
              <w:rPr>
                <w:sz w:val="18"/>
              </w:rPr>
            </w:pPr>
          </w:p>
        </w:tc>
        <w:tc>
          <w:tcPr>
            <w:tcW w:w="415" w:type="dxa"/>
            <w:vMerge/>
            <w:tcBorders>
              <w:left w:val="double" w:sz="6" w:space="0" w:color="auto"/>
              <w:bottom w:val="single" w:sz="4" w:space="0" w:color="auto"/>
            </w:tcBorders>
          </w:tcPr>
          <w:p w14:paraId="7FF3A185" w14:textId="77777777" w:rsidR="00BF74DB" w:rsidRDefault="00BF74DB" w:rsidP="007009F3">
            <w:pPr>
              <w:tabs>
                <w:tab w:val="left" w:pos="-1440"/>
                <w:tab w:val="left" w:pos="-720"/>
                <w:tab w:val="right" w:pos="270"/>
                <w:tab w:val="left" w:pos="720"/>
                <w:tab w:val="left" w:pos="1170"/>
                <w:tab w:val="left" w:pos="1440"/>
              </w:tabs>
              <w:suppressAutoHyphens/>
              <w:bidi/>
              <w:jc w:val="center"/>
              <w:rPr>
                <w:sz w:val="24"/>
              </w:rPr>
            </w:pPr>
          </w:p>
        </w:tc>
        <w:tc>
          <w:tcPr>
            <w:tcW w:w="4244" w:type="dxa"/>
            <w:tcBorders>
              <w:bottom w:val="single" w:sz="4" w:space="0" w:color="auto"/>
              <w:right w:val="double" w:sz="6" w:space="0" w:color="auto"/>
            </w:tcBorders>
          </w:tcPr>
          <w:p w14:paraId="408864C7" w14:textId="77777777" w:rsidR="00BF74DB" w:rsidRDefault="00BF74DB" w:rsidP="007009F3">
            <w:pPr>
              <w:tabs>
                <w:tab w:val="left" w:pos="-1440"/>
                <w:tab w:val="left" w:pos="-720"/>
                <w:tab w:val="right" w:pos="270"/>
                <w:tab w:val="left" w:pos="720"/>
                <w:tab w:val="left" w:pos="1170"/>
                <w:tab w:val="left" w:pos="1440"/>
              </w:tabs>
              <w:suppressAutoHyphens/>
              <w:bidi/>
              <w:rPr>
                <w:b/>
                <w:sz w:val="18"/>
              </w:rPr>
            </w:pPr>
          </w:p>
        </w:tc>
      </w:tr>
      <w:tr w:rsidR="00BF74DB" w14:paraId="36B07CEC" w14:textId="77777777" w:rsidTr="007009F3">
        <w:trPr>
          <w:cantSplit/>
          <w:trHeight w:val="277"/>
        </w:trPr>
        <w:tc>
          <w:tcPr>
            <w:tcW w:w="441" w:type="dxa"/>
            <w:vMerge/>
            <w:tcBorders>
              <w:left w:val="double" w:sz="6" w:space="0" w:color="auto"/>
            </w:tcBorders>
            <w:vAlign w:val="center"/>
          </w:tcPr>
          <w:p w14:paraId="44CECF03" w14:textId="77777777" w:rsidR="00BF74DB" w:rsidRDefault="00BF74DB" w:rsidP="007009F3">
            <w:pPr>
              <w:tabs>
                <w:tab w:val="left" w:pos="-1440"/>
                <w:tab w:val="left" w:pos="-720"/>
                <w:tab w:val="right" w:pos="270"/>
                <w:tab w:val="left" w:pos="720"/>
                <w:tab w:val="left" w:pos="1170"/>
                <w:tab w:val="left" w:pos="1440"/>
              </w:tabs>
              <w:suppressAutoHyphens/>
              <w:bidi/>
              <w:jc w:val="center"/>
              <w:rPr>
                <w:sz w:val="24"/>
              </w:rPr>
            </w:pPr>
          </w:p>
        </w:tc>
        <w:tc>
          <w:tcPr>
            <w:tcW w:w="4217" w:type="dxa"/>
            <w:vMerge/>
            <w:tcBorders>
              <w:right w:val="double" w:sz="6" w:space="0" w:color="auto"/>
            </w:tcBorders>
          </w:tcPr>
          <w:p w14:paraId="4CE874D7" w14:textId="77777777" w:rsidR="00BF74DB" w:rsidRDefault="00BF74DB" w:rsidP="007009F3">
            <w:pPr>
              <w:keepNext/>
              <w:tabs>
                <w:tab w:val="left" w:pos="-1440"/>
                <w:tab w:val="left" w:pos="-720"/>
              </w:tabs>
              <w:suppressAutoHyphens/>
              <w:bidi/>
              <w:rPr>
                <w:b/>
                <w:sz w:val="18"/>
              </w:rPr>
            </w:pPr>
          </w:p>
        </w:tc>
        <w:tc>
          <w:tcPr>
            <w:tcW w:w="4659" w:type="dxa"/>
            <w:gridSpan w:val="2"/>
            <w:vMerge w:val="restart"/>
            <w:tcBorders>
              <w:left w:val="double" w:sz="6" w:space="0" w:color="auto"/>
              <w:right w:val="double" w:sz="6" w:space="0" w:color="auto"/>
            </w:tcBorders>
          </w:tcPr>
          <w:p w14:paraId="0CD73247" w14:textId="77777777" w:rsidR="00BF74DB" w:rsidRDefault="00BF74DB" w:rsidP="007009F3">
            <w:pPr>
              <w:tabs>
                <w:tab w:val="left" w:pos="-1440"/>
                <w:tab w:val="left" w:pos="-720"/>
                <w:tab w:val="right" w:pos="270"/>
                <w:tab w:val="left" w:pos="720"/>
                <w:tab w:val="left" w:pos="1170"/>
                <w:tab w:val="left" w:pos="1440"/>
              </w:tabs>
              <w:suppressAutoHyphens/>
              <w:bidi/>
              <w:spacing w:before="40"/>
              <w:rPr>
                <w:b/>
                <w:sz w:val="16"/>
              </w:rPr>
            </w:pPr>
            <w:r>
              <w:rPr>
                <w:sz w:val="16"/>
                <w:szCs w:val="16"/>
                <w:rtl/>
                <w:lang w:eastAsia="ar"/>
              </w:rPr>
              <w:t>فيما يلي ملخص للمعلومات التي تمت مناقشتها خلال الاجتماع مع الموظف:</w:t>
            </w:r>
          </w:p>
        </w:tc>
      </w:tr>
      <w:tr w:rsidR="00BF74DB" w14:paraId="0D1FCFA2" w14:textId="77777777" w:rsidTr="007009F3">
        <w:trPr>
          <w:cantSplit/>
          <w:trHeight w:val="230"/>
        </w:trPr>
        <w:tc>
          <w:tcPr>
            <w:tcW w:w="441" w:type="dxa"/>
            <w:vMerge/>
            <w:tcBorders>
              <w:left w:val="double" w:sz="6" w:space="0" w:color="auto"/>
              <w:bottom w:val="single" w:sz="4" w:space="0" w:color="auto"/>
            </w:tcBorders>
            <w:vAlign w:val="center"/>
          </w:tcPr>
          <w:p w14:paraId="2BB54D3E" w14:textId="77777777" w:rsidR="00BF74DB" w:rsidRDefault="00BF74DB" w:rsidP="007009F3">
            <w:pPr>
              <w:tabs>
                <w:tab w:val="left" w:pos="-1440"/>
                <w:tab w:val="left" w:pos="-720"/>
                <w:tab w:val="right" w:pos="270"/>
                <w:tab w:val="left" w:pos="720"/>
                <w:tab w:val="left" w:pos="1170"/>
                <w:tab w:val="left" w:pos="1440"/>
              </w:tabs>
              <w:suppressAutoHyphens/>
              <w:bidi/>
              <w:jc w:val="center"/>
              <w:rPr>
                <w:sz w:val="18"/>
              </w:rPr>
            </w:pPr>
          </w:p>
        </w:tc>
        <w:tc>
          <w:tcPr>
            <w:tcW w:w="4217" w:type="dxa"/>
            <w:vMerge/>
            <w:tcBorders>
              <w:right w:val="double" w:sz="6" w:space="0" w:color="auto"/>
            </w:tcBorders>
          </w:tcPr>
          <w:p w14:paraId="6560FF64" w14:textId="77777777" w:rsidR="00BF74DB" w:rsidRDefault="00BF74DB" w:rsidP="007009F3">
            <w:pPr>
              <w:keepNext/>
              <w:tabs>
                <w:tab w:val="left" w:pos="-1440"/>
                <w:tab w:val="left" w:pos="-720"/>
              </w:tabs>
              <w:suppressAutoHyphens/>
              <w:bidi/>
              <w:rPr>
                <w:sz w:val="18"/>
              </w:rPr>
            </w:pPr>
          </w:p>
        </w:tc>
        <w:tc>
          <w:tcPr>
            <w:tcW w:w="4659" w:type="dxa"/>
            <w:gridSpan w:val="2"/>
            <w:vMerge/>
            <w:tcBorders>
              <w:left w:val="double" w:sz="6" w:space="0" w:color="auto"/>
              <w:right w:val="double" w:sz="6" w:space="0" w:color="auto"/>
            </w:tcBorders>
          </w:tcPr>
          <w:p w14:paraId="55327E30" w14:textId="77777777" w:rsidR="00BF74DB" w:rsidRDefault="00BF74DB" w:rsidP="007009F3">
            <w:pPr>
              <w:tabs>
                <w:tab w:val="left" w:pos="-1440"/>
                <w:tab w:val="left" w:pos="-720"/>
                <w:tab w:val="right" w:pos="270"/>
                <w:tab w:val="left" w:pos="720"/>
                <w:tab w:val="left" w:pos="1170"/>
                <w:tab w:val="left" w:pos="1440"/>
              </w:tabs>
              <w:suppressAutoHyphens/>
              <w:bidi/>
              <w:spacing w:before="40"/>
              <w:rPr>
                <w:b/>
                <w:sz w:val="18"/>
              </w:rPr>
            </w:pPr>
          </w:p>
        </w:tc>
      </w:tr>
      <w:tr w:rsidR="00BF74DB" w14:paraId="070F388C" w14:textId="77777777" w:rsidTr="007009F3">
        <w:trPr>
          <w:cantSplit/>
          <w:trHeight w:val="277"/>
        </w:trPr>
        <w:tc>
          <w:tcPr>
            <w:tcW w:w="441" w:type="dxa"/>
            <w:vMerge w:val="restart"/>
            <w:tcBorders>
              <w:left w:val="double" w:sz="6" w:space="0" w:color="auto"/>
              <w:bottom w:val="single" w:sz="4" w:space="0" w:color="auto"/>
            </w:tcBorders>
            <w:vAlign w:val="center"/>
          </w:tcPr>
          <w:p w14:paraId="186D2550" w14:textId="77777777" w:rsidR="00BF74DB" w:rsidRDefault="00BF74DB" w:rsidP="007009F3">
            <w:pPr>
              <w:tabs>
                <w:tab w:val="left" w:pos="-1440"/>
                <w:tab w:val="left" w:pos="-720"/>
                <w:tab w:val="right" w:pos="270"/>
                <w:tab w:val="left" w:pos="720"/>
                <w:tab w:val="left" w:pos="1170"/>
                <w:tab w:val="left" w:pos="1440"/>
              </w:tabs>
              <w:suppressAutoHyphens/>
              <w:bidi/>
              <w:jc w:val="center"/>
              <w:rPr>
                <w:sz w:val="24"/>
              </w:rPr>
            </w:pPr>
            <w:r>
              <w:rPr>
                <w:sz w:val="24"/>
                <w:szCs w:val="24"/>
                <w:rtl/>
                <w:lang w:eastAsia="ar"/>
              </w:rPr>
              <w:sym w:font="Wingdings" w:char="F06F"/>
            </w:r>
          </w:p>
        </w:tc>
        <w:tc>
          <w:tcPr>
            <w:tcW w:w="4217" w:type="dxa"/>
            <w:vMerge w:val="restart"/>
            <w:tcBorders>
              <w:right w:val="double" w:sz="6" w:space="0" w:color="auto"/>
            </w:tcBorders>
            <w:vAlign w:val="center"/>
          </w:tcPr>
          <w:p w14:paraId="2E3D2F07" w14:textId="77777777" w:rsidR="00BF74DB" w:rsidRDefault="00BF74DB" w:rsidP="007009F3">
            <w:pPr>
              <w:keepNext/>
              <w:tabs>
                <w:tab w:val="left" w:pos="-1440"/>
                <w:tab w:val="left" w:pos="-720"/>
              </w:tabs>
              <w:suppressAutoHyphens/>
              <w:bidi/>
              <w:rPr>
                <w:sz w:val="16"/>
              </w:rPr>
            </w:pPr>
            <w:r>
              <w:rPr>
                <w:sz w:val="16"/>
                <w:szCs w:val="16"/>
                <w:rtl/>
                <w:lang w:eastAsia="ar"/>
              </w:rPr>
              <w:t>اشرح مبادئ "سياسة الباب المفتوح" والغرض منها.</w:t>
            </w:r>
          </w:p>
        </w:tc>
        <w:tc>
          <w:tcPr>
            <w:tcW w:w="4659" w:type="dxa"/>
            <w:gridSpan w:val="2"/>
            <w:vMerge/>
            <w:tcBorders>
              <w:left w:val="double" w:sz="6" w:space="0" w:color="auto"/>
              <w:bottom w:val="single" w:sz="4" w:space="0" w:color="auto"/>
              <w:right w:val="double" w:sz="6" w:space="0" w:color="auto"/>
            </w:tcBorders>
          </w:tcPr>
          <w:p w14:paraId="7C41E586" w14:textId="77777777" w:rsidR="00BF74DB" w:rsidRDefault="00BF74DB" w:rsidP="007009F3">
            <w:pPr>
              <w:tabs>
                <w:tab w:val="left" w:pos="-1440"/>
                <w:tab w:val="left" w:pos="-720"/>
                <w:tab w:val="right" w:pos="270"/>
                <w:tab w:val="left" w:pos="720"/>
                <w:tab w:val="left" w:pos="1170"/>
                <w:tab w:val="left" w:pos="1440"/>
              </w:tabs>
              <w:suppressAutoHyphens/>
              <w:bidi/>
              <w:spacing w:before="40"/>
              <w:rPr>
                <w:b/>
                <w:sz w:val="18"/>
              </w:rPr>
            </w:pPr>
          </w:p>
        </w:tc>
      </w:tr>
      <w:tr w:rsidR="00BF74DB" w14:paraId="4DA0DABA" w14:textId="77777777" w:rsidTr="007009F3">
        <w:trPr>
          <w:cantSplit/>
          <w:trHeight w:val="277"/>
        </w:trPr>
        <w:tc>
          <w:tcPr>
            <w:tcW w:w="441" w:type="dxa"/>
            <w:vMerge/>
            <w:tcBorders>
              <w:left w:val="double" w:sz="6" w:space="0" w:color="auto"/>
              <w:bottom w:val="single" w:sz="4" w:space="0" w:color="auto"/>
            </w:tcBorders>
            <w:vAlign w:val="center"/>
          </w:tcPr>
          <w:p w14:paraId="6DF917DE" w14:textId="77777777" w:rsidR="00BF74DB" w:rsidRDefault="00BF74DB" w:rsidP="007009F3">
            <w:pPr>
              <w:tabs>
                <w:tab w:val="left" w:pos="-1440"/>
                <w:tab w:val="left" w:pos="-720"/>
                <w:tab w:val="right" w:pos="270"/>
                <w:tab w:val="left" w:pos="720"/>
                <w:tab w:val="left" w:pos="1170"/>
                <w:tab w:val="left" w:pos="1440"/>
              </w:tabs>
              <w:suppressAutoHyphens/>
              <w:bidi/>
              <w:jc w:val="center"/>
              <w:rPr>
                <w:sz w:val="24"/>
              </w:rPr>
            </w:pPr>
          </w:p>
        </w:tc>
        <w:tc>
          <w:tcPr>
            <w:tcW w:w="4217" w:type="dxa"/>
            <w:vMerge/>
            <w:tcBorders>
              <w:right w:val="double" w:sz="6" w:space="0" w:color="auto"/>
            </w:tcBorders>
          </w:tcPr>
          <w:p w14:paraId="081584A8" w14:textId="77777777" w:rsidR="00BF74DB" w:rsidRDefault="00BF74DB" w:rsidP="007009F3">
            <w:pPr>
              <w:tabs>
                <w:tab w:val="left" w:pos="-1440"/>
                <w:tab w:val="left" w:pos="-720"/>
                <w:tab w:val="right" w:pos="270"/>
                <w:tab w:val="left" w:pos="720"/>
                <w:tab w:val="left" w:pos="1170"/>
                <w:tab w:val="left" w:pos="1440"/>
              </w:tabs>
              <w:suppressAutoHyphens/>
              <w:bidi/>
              <w:rPr>
                <w:b/>
                <w:sz w:val="18"/>
              </w:rPr>
            </w:pPr>
          </w:p>
        </w:tc>
        <w:tc>
          <w:tcPr>
            <w:tcW w:w="4659" w:type="dxa"/>
            <w:gridSpan w:val="2"/>
            <w:vMerge w:val="restart"/>
            <w:tcBorders>
              <w:left w:val="double" w:sz="6" w:space="0" w:color="auto"/>
              <w:right w:val="double" w:sz="6" w:space="0" w:color="auto"/>
            </w:tcBorders>
          </w:tcPr>
          <w:p w14:paraId="3C8ECED0" w14:textId="77777777" w:rsidR="00BF74DB" w:rsidRDefault="00BF74DB" w:rsidP="007009F3">
            <w:pPr>
              <w:tabs>
                <w:tab w:val="left" w:pos="-1440"/>
                <w:tab w:val="left" w:pos="-720"/>
                <w:tab w:val="right" w:pos="270"/>
                <w:tab w:val="left" w:pos="720"/>
                <w:tab w:val="left" w:pos="1170"/>
                <w:tab w:val="left" w:pos="1440"/>
              </w:tabs>
              <w:suppressAutoHyphens/>
              <w:bidi/>
              <w:rPr>
                <w:sz w:val="18"/>
              </w:rPr>
            </w:pPr>
          </w:p>
        </w:tc>
      </w:tr>
      <w:tr w:rsidR="00BF74DB" w14:paraId="45A64C77" w14:textId="77777777" w:rsidTr="007009F3">
        <w:trPr>
          <w:cantSplit/>
          <w:trHeight w:val="277"/>
        </w:trPr>
        <w:tc>
          <w:tcPr>
            <w:tcW w:w="441" w:type="dxa"/>
            <w:vMerge w:val="restart"/>
            <w:tcBorders>
              <w:top w:val="single" w:sz="4" w:space="0" w:color="auto"/>
              <w:left w:val="double" w:sz="6" w:space="0" w:color="auto"/>
            </w:tcBorders>
            <w:vAlign w:val="center"/>
          </w:tcPr>
          <w:p w14:paraId="2EF3F141" w14:textId="77777777" w:rsidR="00BF74DB" w:rsidRDefault="00BF74DB" w:rsidP="007009F3">
            <w:pPr>
              <w:tabs>
                <w:tab w:val="left" w:pos="-1440"/>
                <w:tab w:val="left" w:pos="-720"/>
                <w:tab w:val="right" w:pos="270"/>
                <w:tab w:val="left" w:pos="720"/>
                <w:tab w:val="left" w:pos="1170"/>
                <w:tab w:val="left" w:pos="1440"/>
              </w:tabs>
              <w:suppressAutoHyphens/>
              <w:bidi/>
              <w:jc w:val="center"/>
              <w:rPr>
                <w:sz w:val="24"/>
              </w:rPr>
            </w:pPr>
            <w:r>
              <w:rPr>
                <w:sz w:val="24"/>
                <w:szCs w:val="24"/>
                <w:rtl/>
                <w:lang w:eastAsia="ar"/>
              </w:rPr>
              <w:sym w:font="Wingdings" w:char="F06F"/>
            </w:r>
          </w:p>
        </w:tc>
        <w:tc>
          <w:tcPr>
            <w:tcW w:w="4217" w:type="dxa"/>
            <w:vMerge w:val="restart"/>
            <w:tcBorders>
              <w:right w:val="double" w:sz="6" w:space="0" w:color="auto"/>
            </w:tcBorders>
            <w:vAlign w:val="center"/>
          </w:tcPr>
          <w:p w14:paraId="5F7B22BA" w14:textId="77777777" w:rsidR="00BF74DB" w:rsidRDefault="00BF74DB" w:rsidP="007009F3">
            <w:pPr>
              <w:tabs>
                <w:tab w:val="left" w:pos="-1440"/>
                <w:tab w:val="left" w:pos="-720"/>
                <w:tab w:val="right" w:pos="270"/>
                <w:tab w:val="left" w:pos="720"/>
                <w:tab w:val="left" w:pos="1170"/>
                <w:tab w:val="left" w:pos="1440"/>
              </w:tabs>
              <w:suppressAutoHyphens/>
              <w:bidi/>
              <w:rPr>
                <w:b/>
                <w:sz w:val="16"/>
              </w:rPr>
            </w:pPr>
            <w:r>
              <w:rPr>
                <w:sz w:val="16"/>
                <w:szCs w:val="16"/>
                <w:rtl/>
                <w:lang w:eastAsia="ar"/>
              </w:rPr>
              <w:t>شدد على الحاجة إلى العمل الجماعي المستمر مع جميع الموظفين.</w:t>
            </w:r>
          </w:p>
        </w:tc>
        <w:tc>
          <w:tcPr>
            <w:tcW w:w="4659" w:type="dxa"/>
            <w:gridSpan w:val="2"/>
            <w:vMerge/>
            <w:tcBorders>
              <w:left w:val="double" w:sz="6" w:space="0" w:color="auto"/>
              <w:right w:val="double" w:sz="6" w:space="0" w:color="auto"/>
            </w:tcBorders>
          </w:tcPr>
          <w:p w14:paraId="11F02ACA" w14:textId="77777777" w:rsidR="00BF74DB" w:rsidRDefault="00BF74DB" w:rsidP="007009F3">
            <w:pPr>
              <w:tabs>
                <w:tab w:val="left" w:pos="-1440"/>
                <w:tab w:val="left" w:pos="-720"/>
                <w:tab w:val="right" w:pos="270"/>
                <w:tab w:val="left" w:pos="720"/>
                <w:tab w:val="left" w:pos="1170"/>
                <w:tab w:val="left" w:pos="1440"/>
              </w:tabs>
              <w:suppressAutoHyphens/>
              <w:bidi/>
              <w:rPr>
                <w:sz w:val="18"/>
              </w:rPr>
            </w:pPr>
          </w:p>
        </w:tc>
      </w:tr>
      <w:tr w:rsidR="00BF74DB" w14:paraId="5DDE9405" w14:textId="77777777" w:rsidTr="007009F3">
        <w:trPr>
          <w:cantSplit/>
          <w:trHeight w:val="277"/>
        </w:trPr>
        <w:tc>
          <w:tcPr>
            <w:tcW w:w="441" w:type="dxa"/>
            <w:vMerge/>
            <w:tcBorders>
              <w:left w:val="double" w:sz="6" w:space="0" w:color="auto"/>
            </w:tcBorders>
            <w:vAlign w:val="center"/>
          </w:tcPr>
          <w:p w14:paraId="17D05D34" w14:textId="77777777" w:rsidR="00BF74DB" w:rsidRDefault="00BF74DB" w:rsidP="007009F3">
            <w:pPr>
              <w:tabs>
                <w:tab w:val="left" w:pos="-1440"/>
                <w:tab w:val="left" w:pos="-720"/>
                <w:tab w:val="right" w:pos="270"/>
                <w:tab w:val="left" w:pos="720"/>
                <w:tab w:val="left" w:pos="1170"/>
                <w:tab w:val="left" w:pos="1440"/>
              </w:tabs>
              <w:suppressAutoHyphens/>
              <w:bidi/>
              <w:jc w:val="center"/>
              <w:rPr>
                <w:sz w:val="24"/>
              </w:rPr>
            </w:pPr>
          </w:p>
        </w:tc>
        <w:tc>
          <w:tcPr>
            <w:tcW w:w="4217" w:type="dxa"/>
            <w:vMerge/>
            <w:tcBorders>
              <w:right w:val="double" w:sz="6" w:space="0" w:color="auto"/>
            </w:tcBorders>
            <w:vAlign w:val="center"/>
          </w:tcPr>
          <w:p w14:paraId="2F9463EA" w14:textId="77777777" w:rsidR="00BF74DB" w:rsidRDefault="00BF74DB" w:rsidP="007009F3">
            <w:pPr>
              <w:tabs>
                <w:tab w:val="left" w:pos="-1440"/>
                <w:tab w:val="left" w:pos="-720"/>
                <w:tab w:val="right" w:pos="270"/>
                <w:tab w:val="left" w:pos="720"/>
                <w:tab w:val="left" w:pos="1170"/>
                <w:tab w:val="left" w:pos="1440"/>
              </w:tabs>
              <w:suppressAutoHyphens/>
              <w:bidi/>
              <w:rPr>
                <w:b/>
                <w:sz w:val="18"/>
              </w:rPr>
            </w:pPr>
          </w:p>
        </w:tc>
        <w:tc>
          <w:tcPr>
            <w:tcW w:w="4659" w:type="dxa"/>
            <w:gridSpan w:val="2"/>
            <w:vMerge w:val="restart"/>
            <w:tcBorders>
              <w:left w:val="double" w:sz="6" w:space="0" w:color="auto"/>
              <w:right w:val="double" w:sz="6" w:space="0" w:color="auto"/>
            </w:tcBorders>
          </w:tcPr>
          <w:p w14:paraId="6AC9E18B" w14:textId="77777777" w:rsidR="00BF74DB" w:rsidRDefault="00BF74DB" w:rsidP="007009F3">
            <w:pPr>
              <w:tabs>
                <w:tab w:val="left" w:pos="-1440"/>
                <w:tab w:val="left" w:pos="-720"/>
                <w:tab w:val="right" w:pos="270"/>
                <w:tab w:val="left" w:pos="720"/>
                <w:tab w:val="left" w:pos="1170"/>
                <w:tab w:val="left" w:pos="1440"/>
              </w:tabs>
              <w:suppressAutoHyphens/>
              <w:bidi/>
              <w:rPr>
                <w:sz w:val="18"/>
              </w:rPr>
            </w:pPr>
          </w:p>
        </w:tc>
      </w:tr>
      <w:tr w:rsidR="00BF74DB" w14:paraId="7B9AFBAD" w14:textId="77777777" w:rsidTr="007009F3">
        <w:trPr>
          <w:cantSplit/>
          <w:trHeight w:val="277"/>
        </w:trPr>
        <w:tc>
          <w:tcPr>
            <w:tcW w:w="441" w:type="dxa"/>
            <w:vMerge w:val="restart"/>
            <w:tcBorders>
              <w:left w:val="double" w:sz="6" w:space="0" w:color="auto"/>
            </w:tcBorders>
            <w:vAlign w:val="center"/>
          </w:tcPr>
          <w:p w14:paraId="3EE16DD7" w14:textId="77777777" w:rsidR="00BF74DB" w:rsidRDefault="00BF74DB" w:rsidP="007009F3">
            <w:pPr>
              <w:tabs>
                <w:tab w:val="left" w:pos="-1440"/>
                <w:tab w:val="left" w:pos="-720"/>
                <w:tab w:val="right" w:pos="270"/>
                <w:tab w:val="left" w:pos="720"/>
                <w:tab w:val="left" w:pos="1170"/>
                <w:tab w:val="left" w:pos="1440"/>
              </w:tabs>
              <w:suppressAutoHyphens/>
              <w:bidi/>
              <w:jc w:val="center"/>
              <w:rPr>
                <w:sz w:val="24"/>
              </w:rPr>
            </w:pPr>
            <w:r>
              <w:rPr>
                <w:sz w:val="24"/>
                <w:szCs w:val="24"/>
                <w:rtl/>
                <w:lang w:eastAsia="ar"/>
              </w:rPr>
              <w:sym w:font="Wingdings" w:char="F06F"/>
            </w:r>
          </w:p>
        </w:tc>
        <w:tc>
          <w:tcPr>
            <w:tcW w:w="4217" w:type="dxa"/>
            <w:vMerge w:val="restart"/>
            <w:tcBorders>
              <w:right w:val="double" w:sz="6" w:space="0" w:color="auto"/>
            </w:tcBorders>
            <w:vAlign w:val="center"/>
          </w:tcPr>
          <w:p w14:paraId="693FABC4" w14:textId="77777777" w:rsidR="00BF74DB" w:rsidRDefault="00BF74DB" w:rsidP="007009F3">
            <w:pPr>
              <w:tabs>
                <w:tab w:val="left" w:pos="-1440"/>
                <w:tab w:val="left" w:pos="-720"/>
                <w:tab w:val="right" w:pos="270"/>
                <w:tab w:val="left" w:pos="720"/>
                <w:tab w:val="left" w:pos="1170"/>
                <w:tab w:val="left" w:pos="1440"/>
              </w:tabs>
              <w:suppressAutoHyphens/>
              <w:bidi/>
              <w:rPr>
                <w:b/>
                <w:sz w:val="16"/>
              </w:rPr>
            </w:pPr>
            <w:r>
              <w:rPr>
                <w:sz w:val="16"/>
                <w:szCs w:val="16"/>
                <w:rtl/>
                <w:lang w:eastAsia="ar"/>
              </w:rPr>
              <w:t>اسأل الموظفين عما إذا كانت لديهم أي أسئلة أو مخاوف قبل الذهاب إلى العمل.</w:t>
            </w:r>
          </w:p>
        </w:tc>
        <w:tc>
          <w:tcPr>
            <w:tcW w:w="4659" w:type="dxa"/>
            <w:gridSpan w:val="2"/>
            <w:vMerge/>
            <w:tcBorders>
              <w:left w:val="double" w:sz="6" w:space="0" w:color="auto"/>
              <w:right w:val="double" w:sz="6" w:space="0" w:color="auto"/>
            </w:tcBorders>
          </w:tcPr>
          <w:p w14:paraId="4AAD762A" w14:textId="77777777" w:rsidR="00BF74DB" w:rsidRDefault="00BF74DB" w:rsidP="007009F3">
            <w:pPr>
              <w:tabs>
                <w:tab w:val="left" w:pos="-1440"/>
                <w:tab w:val="left" w:pos="-720"/>
                <w:tab w:val="right" w:pos="270"/>
                <w:tab w:val="left" w:pos="720"/>
                <w:tab w:val="left" w:pos="1170"/>
                <w:tab w:val="left" w:pos="1440"/>
              </w:tabs>
              <w:suppressAutoHyphens/>
              <w:bidi/>
              <w:rPr>
                <w:sz w:val="18"/>
              </w:rPr>
            </w:pPr>
          </w:p>
        </w:tc>
      </w:tr>
      <w:tr w:rsidR="00BF74DB" w14:paraId="0DD4059F" w14:textId="77777777" w:rsidTr="007009F3">
        <w:trPr>
          <w:cantSplit/>
          <w:trHeight w:val="493"/>
        </w:trPr>
        <w:tc>
          <w:tcPr>
            <w:tcW w:w="441" w:type="dxa"/>
            <w:vMerge/>
            <w:tcBorders>
              <w:left w:val="double" w:sz="6" w:space="0" w:color="auto"/>
              <w:bottom w:val="double" w:sz="6" w:space="0" w:color="auto"/>
            </w:tcBorders>
            <w:vAlign w:val="center"/>
          </w:tcPr>
          <w:p w14:paraId="03B61490" w14:textId="77777777" w:rsidR="00BF74DB" w:rsidRDefault="00BF74DB" w:rsidP="007009F3">
            <w:pPr>
              <w:tabs>
                <w:tab w:val="left" w:pos="-1440"/>
                <w:tab w:val="left" w:pos="-720"/>
                <w:tab w:val="right" w:pos="270"/>
                <w:tab w:val="left" w:pos="720"/>
                <w:tab w:val="left" w:pos="1170"/>
                <w:tab w:val="left" w:pos="1440"/>
              </w:tabs>
              <w:suppressAutoHyphens/>
              <w:bidi/>
              <w:jc w:val="center"/>
              <w:rPr>
                <w:sz w:val="24"/>
              </w:rPr>
            </w:pPr>
          </w:p>
        </w:tc>
        <w:tc>
          <w:tcPr>
            <w:tcW w:w="4217" w:type="dxa"/>
            <w:vMerge/>
            <w:tcBorders>
              <w:bottom w:val="double" w:sz="6" w:space="0" w:color="auto"/>
              <w:right w:val="double" w:sz="6" w:space="0" w:color="auto"/>
            </w:tcBorders>
            <w:vAlign w:val="center"/>
          </w:tcPr>
          <w:p w14:paraId="7B3F7D66" w14:textId="77777777" w:rsidR="00BF74DB" w:rsidRDefault="00BF74DB" w:rsidP="007009F3">
            <w:pPr>
              <w:tabs>
                <w:tab w:val="left" w:pos="-1440"/>
                <w:tab w:val="left" w:pos="-720"/>
                <w:tab w:val="right" w:pos="270"/>
                <w:tab w:val="left" w:pos="720"/>
                <w:tab w:val="left" w:pos="1170"/>
                <w:tab w:val="left" w:pos="1440"/>
              </w:tabs>
              <w:suppressAutoHyphens/>
              <w:bidi/>
              <w:rPr>
                <w:sz w:val="18"/>
              </w:rPr>
            </w:pPr>
          </w:p>
        </w:tc>
        <w:tc>
          <w:tcPr>
            <w:tcW w:w="4659" w:type="dxa"/>
            <w:gridSpan w:val="2"/>
            <w:tcBorders>
              <w:left w:val="double" w:sz="6" w:space="0" w:color="auto"/>
              <w:bottom w:val="double" w:sz="6" w:space="0" w:color="auto"/>
              <w:right w:val="double" w:sz="6" w:space="0" w:color="auto"/>
            </w:tcBorders>
          </w:tcPr>
          <w:p w14:paraId="4DBAAEE2" w14:textId="77777777" w:rsidR="00BF74DB" w:rsidRDefault="00BF74DB" w:rsidP="007009F3">
            <w:pPr>
              <w:tabs>
                <w:tab w:val="left" w:pos="-1440"/>
                <w:tab w:val="left" w:pos="-720"/>
                <w:tab w:val="right" w:pos="270"/>
                <w:tab w:val="left" w:pos="720"/>
                <w:tab w:val="left" w:pos="1170"/>
                <w:tab w:val="left" w:pos="1440"/>
              </w:tabs>
              <w:suppressAutoHyphens/>
              <w:bidi/>
              <w:rPr>
                <w:sz w:val="18"/>
              </w:rPr>
            </w:pPr>
          </w:p>
        </w:tc>
      </w:tr>
    </w:tbl>
    <w:p w14:paraId="19E85F5C" w14:textId="77777777" w:rsidR="00BF74DB" w:rsidRDefault="00BF74DB" w:rsidP="00BF74DB">
      <w:pPr>
        <w:tabs>
          <w:tab w:val="left" w:pos="-1440"/>
          <w:tab w:val="left" w:pos="-720"/>
          <w:tab w:val="right" w:pos="270"/>
          <w:tab w:val="left" w:pos="720"/>
          <w:tab w:val="left" w:pos="1170"/>
          <w:tab w:val="left" w:pos="1440"/>
        </w:tabs>
        <w:suppressAutoHyphens/>
        <w:bidi/>
        <w:rPr>
          <w:sz w:val="18"/>
        </w:rPr>
      </w:pPr>
    </w:p>
    <w:p w14:paraId="029F018D" w14:textId="77777777" w:rsidR="00BF74DB" w:rsidRDefault="00BF74DB" w:rsidP="00BF74DB">
      <w:pPr>
        <w:tabs>
          <w:tab w:val="left" w:pos="-1440"/>
          <w:tab w:val="left" w:pos="-720"/>
          <w:tab w:val="right" w:pos="270"/>
          <w:tab w:val="left" w:pos="720"/>
          <w:tab w:val="left" w:pos="1170"/>
          <w:tab w:val="left" w:pos="1440"/>
        </w:tabs>
        <w:suppressAutoHyphens/>
        <w:bidi/>
        <w:jc w:val="center"/>
        <w:rPr>
          <w:b/>
          <w:sz w:val="18"/>
        </w:rPr>
      </w:pPr>
      <w:r>
        <w:rPr>
          <w:b/>
          <w:bCs/>
          <w:sz w:val="18"/>
          <w:szCs w:val="18"/>
          <w:rtl/>
          <w:lang w:eastAsia="ar"/>
        </w:rPr>
        <w:t>مراجعة المشرف</w:t>
      </w:r>
    </w:p>
    <w:p w14:paraId="290B2962" w14:textId="77777777" w:rsidR="00BF74DB" w:rsidRDefault="00BF74DB" w:rsidP="00BF74DB">
      <w:pPr>
        <w:tabs>
          <w:tab w:val="left" w:pos="-1440"/>
          <w:tab w:val="left" w:pos="-720"/>
          <w:tab w:val="right" w:pos="270"/>
          <w:tab w:val="left" w:pos="720"/>
          <w:tab w:val="left" w:pos="1170"/>
          <w:tab w:val="left" w:pos="1440"/>
        </w:tabs>
        <w:suppressAutoHyphens/>
        <w:bidi/>
        <w:rPr>
          <w:sz w:val="18"/>
        </w:rPr>
      </w:pPr>
    </w:p>
    <w:p w14:paraId="2C3F600F" w14:textId="77777777" w:rsidR="00BF74DB" w:rsidRDefault="00BF74DB" w:rsidP="00BF74DB">
      <w:pPr>
        <w:tabs>
          <w:tab w:val="left" w:pos="-1440"/>
          <w:tab w:val="left" w:pos="-720"/>
          <w:tab w:val="right" w:pos="270"/>
          <w:tab w:val="left" w:pos="720"/>
          <w:tab w:val="left" w:pos="1170"/>
          <w:tab w:val="left" w:pos="1440"/>
        </w:tabs>
        <w:suppressAutoHyphens/>
        <w:bidi/>
        <w:rPr>
          <w:sz w:val="18"/>
        </w:rPr>
      </w:pPr>
      <w:r>
        <w:rPr>
          <w:sz w:val="18"/>
          <w:szCs w:val="18"/>
          <w:rtl/>
          <w:lang w:eastAsia="ar"/>
        </w:rPr>
        <w:tab/>
        <w:t xml:space="preserve">راجعها: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rtl/>
          <w:lang w:eastAsia="ar"/>
        </w:rPr>
        <w:tab/>
        <w:t xml:space="preserve">التاريخ: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p>
    <w:p w14:paraId="1654E68F" w14:textId="77777777" w:rsidR="00BF74DB" w:rsidRDefault="00BF74DB" w:rsidP="00BF74DB">
      <w:pPr>
        <w:tabs>
          <w:tab w:val="left" w:pos="-1440"/>
          <w:tab w:val="left" w:pos="-720"/>
          <w:tab w:val="right" w:pos="270"/>
          <w:tab w:val="left" w:pos="720"/>
          <w:tab w:val="left" w:pos="1170"/>
          <w:tab w:val="left" w:pos="1440"/>
        </w:tabs>
        <w:suppressAutoHyphens/>
        <w:bidi/>
        <w:rPr>
          <w:sz w:val="18"/>
        </w:rPr>
      </w:pPr>
    </w:p>
    <w:p w14:paraId="521DBDE3" w14:textId="77777777" w:rsidR="00BF74DB" w:rsidRDefault="00BF74DB" w:rsidP="00BF74DB">
      <w:pPr>
        <w:tabs>
          <w:tab w:val="left" w:pos="-1440"/>
          <w:tab w:val="left" w:pos="-720"/>
          <w:tab w:val="right" w:pos="270"/>
          <w:tab w:val="left" w:pos="720"/>
          <w:tab w:val="left" w:pos="1170"/>
          <w:tab w:val="left" w:pos="1440"/>
        </w:tabs>
        <w:suppressAutoHyphens/>
        <w:bidi/>
        <w:rPr>
          <w:sz w:val="18"/>
          <w:u w:val="single"/>
        </w:rPr>
      </w:pPr>
      <w:r>
        <w:rPr>
          <w:sz w:val="18"/>
          <w:szCs w:val="18"/>
          <w:rtl/>
          <w:lang w:eastAsia="ar"/>
        </w:rPr>
        <w:tab/>
      </w:r>
      <w:r>
        <w:rPr>
          <w:b/>
          <w:bCs/>
          <w:sz w:val="18"/>
          <w:szCs w:val="18"/>
          <w:rtl/>
          <w:lang w:eastAsia="ar"/>
        </w:rPr>
        <w:t>الأحرف الأولى من اسم الموظف:</w:t>
      </w:r>
      <w:r>
        <w:rPr>
          <w:sz w:val="18"/>
          <w:szCs w:val="18"/>
          <w:rtl/>
          <w:lang w:eastAsia="ar"/>
        </w:rPr>
        <w:t xml:space="preserve">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rtl/>
          <w:lang w:eastAsia="ar"/>
        </w:rPr>
        <w:tab/>
        <w:t xml:space="preserve">إدارة السلامة الأحرف الأولى.  </w:t>
      </w:r>
      <w:r>
        <w:rPr>
          <w:sz w:val="18"/>
          <w:szCs w:val="18"/>
          <w:u w:val="single"/>
          <w:rtl/>
          <w:lang w:eastAsia="ar"/>
        </w:rPr>
        <w:tab/>
      </w:r>
      <w:r>
        <w:rPr>
          <w:sz w:val="18"/>
          <w:szCs w:val="18"/>
          <w:u w:val="single"/>
          <w:rtl/>
          <w:lang w:eastAsia="ar"/>
        </w:rPr>
        <w:tab/>
      </w:r>
      <w:r>
        <w:rPr>
          <w:sz w:val="18"/>
          <w:szCs w:val="18"/>
          <w:u w:val="single"/>
          <w:rtl/>
          <w:lang w:eastAsia="ar"/>
        </w:rPr>
        <w:tab/>
        <w:t>______</w:t>
      </w:r>
    </w:p>
    <w:p w14:paraId="5A0A814F" w14:textId="77777777" w:rsidR="00BF74DB" w:rsidRDefault="00BF74DB" w:rsidP="00BF74DB">
      <w:pPr>
        <w:bidi/>
      </w:pPr>
    </w:p>
    <w:p w14:paraId="600F975A" w14:textId="77777777" w:rsidR="00BF74DB" w:rsidRDefault="00BF74DB" w:rsidP="00BF74DB">
      <w:pPr>
        <w:bidi/>
      </w:pPr>
    </w:p>
    <w:p w14:paraId="512E47DD" w14:textId="77777777" w:rsidR="00BF74DB" w:rsidRDefault="00BF74DB" w:rsidP="00BF74DB">
      <w:pPr>
        <w:bidi/>
      </w:pPr>
    </w:p>
    <w:p w14:paraId="7787BFE6" w14:textId="77777777" w:rsidR="00BF74DB" w:rsidRDefault="00BF74DB" w:rsidP="00BF74DB">
      <w:pPr>
        <w:bidi/>
      </w:pPr>
    </w:p>
    <w:p w14:paraId="2DD9D9DC" w14:textId="77777777" w:rsidR="00A66255" w:rsidRPr="00BF74DB" w:rsidRDefault="00A66255" w:rsidP="00BF74DB"/>
    <w:sectPr w:rsidR="00A66255" w:rsidRPr="00BF74DB" w:rsidSect="00EA5C0B">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EE237" w14:textId="77777777" w:rsidR="005417CB" w:rsidRDefault="005417CB">
      <w:r>
        <w:separator/>
      </w:r>
    </w:p>
    <w:p w14:paraId="25594AC6" w14:textId="77777777" w:rsidR="005417CB" w:rsidRDefault="005417CB"/>
  </w:endnote>
  <w:endnote w:type="continuationSeparator" w:id="0">
    <w:p w14:paraId="39EA7259" w14:textId="77777777" w:rsidR="005417CB" w:rsidRDefault="005417CB">
      <w:r>
        <w:continuationSeparator/>
      </w:r>
    </w:p>
    <w:p w14:paraId="7231985F" w14:textId="77777777" w:rsidR="005417CB" w:rsidRDefault="00541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D8F47" w14:textId="77777777" w:rsidR="00D3723A" w:rsidRDefault="00D3723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71EE8" w14:textId="1370ECFE" w:rsidR="00D3723A" w:rsidRPr="006C1ABD" w:rsidRDefault="00D3723A" w:rsidP="00D3723A">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9504" behindDoc="0" locked="0" layoutInCell="1" allowOverlap="1" wp14:anchorId="5E9A05BD" wp14:editId="55DB146D">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EFFECC" id="Straight Connector 1" o:spid="_x0000_s1026" style="position:absolute;left:0;text-align:lef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D3D439A5C452426DB4CA12613298060E"/>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EOM-KS0-TP-000013-AR</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63739C4ED8054681BA77D738A2628292"/>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C5BDF562F7D84BBBBF4E47606E18951E"/>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D799A60" w14:textId="01F23843" w:rsidR="00D3723A" w:rsidRPr="006C1ABD" w:rsidRDefault="00D3723A" w:rsidP="00D3723A">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79E29950" w14:textId="05A57CB9" w:rsidR="00583BAF" w:rsidRPr="00D3723A" w:rsidRDefault="00D3723A" w:rsidP="00D3723A">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bookmarkStart w:id="2" w:name="_GoBack"/>
    <w:bookmarkEnd w:id="2"/>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5098D" w14:textId="77777777" w:rsidR="0096398D" w:rsidRPr="0096398D" w:rsidRDefault="0096398D"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83BAF" w14:paraId="043EA60E" w14:textId="77777777" w:rsidTr="00971B7A">
      <w:trPr>
        <w:jc w:val="center"/>
      </w:trPr>
      <w:tc>
        <w:tcPr>
          <w:tcW w:w="3115" w:type="dxa"/>
        </w:tcPr>
        <w:p w14:paraId="61FC43CE" w14:textId="6A8B1BB9" w:rsidR="00583BAF" w:rsidRDefault="005417CB" w:rsidP="004B10C9">
          <w:pPr>
            <w:pStyle w:val="Footer"/>
            <w:jc w:val="left"/>
          </w:pPr>
          <w:sdt>
            <w:sdtPr>
              <w:rPr>
                <w:sz w:val="16"/>
                <w:szCs w:val="16"/>
                <w:lang w:val="en-AU"/>
              </w:rPr>
              <w:alias w:val="Subject"/>
              <w:tag w:val=""/>
              <w:id w:val="-1493332018"/>
              <w:dataBinding w:prefixMappings="xmlns:ns0='http://purl.org/dc/elements/1.1/' xmlns:ns1='http://schemas.openxmlformats.org/package/2006/metadata/core-properties' " w:xpath="/ns1:coreProperties[1]/ns0:subject[1]" w:storeItemID="{6C3C8BC8-F283-45AE-878A-BAB7291924A1}"/>
              <w:text/>
            </w:sdtPr>
            <w:sdtEndPr/>
            <w:sdtContent>
              <w:r w:rsidR="00C24974">
                <w:rPr>
                  <w:sz w:val="16"/>
                  <w:szCs w:val="16"/>
                  <w:lang w:val="en-AU"/>
                </w:rPr>
                <w:t>EOM-KS0-TP-000013-AR</w:t>
              </w:r>
            </w:sdtContent>
          </w:sdt>
          <w:r w:rsidR="00583BAF">
            <w:rPr>
              <w:sz w:val="16"/>
              <w:szCs w:val="16"/>
              <w:lang w:val="en-AU"/>
            </w:rPr>
            <w:t xml:space="preserve"> Rev </w:t>
          </w:r>
          <w:sdt>
            <w:sdtPr>
              <w:rPr>
                <w:sz w:val="16"/>
                <w:szCs w:val="16"/>
                <w:lang w:val="en-AU"/>
              </w:rPr>
              <w:alias w:val="Rev."/>
              <w:tag w:val="Rev_x002e_"/>
              <w:id w:val="806902774"/>
              <w:placeholder>
                <w:docPart w:val="D2164F4F14114D27B968EECF0238EBB6"/>
              </w:placeholder>
              <w:dataBinding w:prefixMappings="xmlns:ns0='http://schemas.microsoft.com/office/2006/metadata/properties' xmlns:ns1='http://www.w3.org/2001/XMLSchema-instance' xmlns:ns2='http://schemas.microsoft.com/office/infopath/2007/PartnerControls' xmlns:ns3='9e0e297d-4488-4919-bcdd-731cf2633b95' " w:xpath="/ns0:properties[1]/documentManagement[1]/ns3:Rev_x002e_[1]" w:storeItemID="{764C733E-14D1-4A2A-86BC-75EEFFAEA407}"/>
              <w:text/>
            </w:sdtPr>
            <w:sdtEndPr/>
            <w:sdtContent>
              <w:r w:rsidR="004B10C9">
                <w:rPr>
                  <w:sz w:val="16"/>
                  <w:szCs w:val="16"/>
                  <w:lang w:val="en-AU"/>
                </w:rPr>
                <w:t>00</w:t>
              </w:r>
              <w:r w:rsidR="0066231D">
                <w:rPr>
                  <w:sz w:val="16"/>
                  <w:szCs w:val="16"/>
                  <w:lang w:val="en-AU"/>
                </w:rPr>
                <w:t>0</w:t>
              </w:r>
            </w:sdtContent>
          </w:sdt>
        </w:p>
      </w:tc>
      <w:tc>
        <w:tcPr>
          <w:tcW w:w="3115" w:type="dxa"/>
        </w:tcPr>
        <w:p w14:paraId="25C23105" w14:textId="77777777" w:rsidR="00583BAF" w:rsidRDefault="00EA54B9" w:rsidP="00650C7F">
          <w:pPr>
            <w:pStyle w:val="Footer"/>
            <w:jc w:val="center"/>
          </w:pPr>
          <w:r>
            <w:rPr>
              <w:b/>
              <w:sz w:val="16"/>
              <w:szCs w:val="16"/>
              <w:lang w:val="en-AU"/>
            </w:rPr>
            <w:t xml:space="preserve">Level - </w:t>
          </w:r>
          <w:sdt>
            <w:sdtPr>
              <w:rPr>
                <w:b/>
                <w:color w:val="000000" w:themeColor="text1"/>
                <w:sz w:val="16"/>
                <w:szCs w:val="16"/>
                <w:lang w:val="en-AU"/>
              </w:rPr>
              <w:id w:val="196861737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FE773E">
                <w:rPr>
                  <w:b/>
                  <w:color w:val="000000" w:themeColor="text1"/>
                  <w:sz w:val="16"/>
                  <w:szCs w:val="16"/>
                  <w:lang w:val="en-AU"/>
                </w:rPr>
                <w:t>3-E - External</w:t>
              </w:r>
            </w:sdtContent>
          </w:sdt>
        </w:p>
      </w:tc>
      <w:tc>
        <w:tcPr>
          <w:tcW w:w="3115" w:type="dxa"/>
        </w:tcPr>
        <w:p w14:paraId="25DF57F9" w14:textId="77777777" w:rsidR="00583BAF" w:rsidRDefault="00583BAF" w:rsidP="00583BAF">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EA5C0B">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EA5C0B">
            <w:rPr>
              <w:noProof/>
              <w:sz w:val="16"/>
              <w:szCs w:val="16"/>
            </w:rPr>
            <w:t>2</w:t>
          </w:r>
          <w:r w:rsidRPr="00E662DA">
            <w:rPr>
              <w:sz w:val="16"/>
              <w:szCs w:val="16"/>
            </w:rPr>
            <w:fldChar w:fldCharType="end"/>
          </w:r>
        </w:p>
      </w:tc>
    </w:tr>
    <w:tr w:rsidR="00583BAF" w14:paraId="11C81524" w14:textId="77777777" w:rsidTr="00971B7A">
      <w:trPr>
        <w:jc w:val="center"/>
      </w:trPr>
      <w:tc>
        <w:tcPr>
          <w:tcW w:w="9345" w:type="dxa"/>
          <w:gridSpan w:val="3"/>
        </w:tcPr>
        <w:p w14:paraId="72751C35" w14:textId="77777777" w:rsidR="00583BAF" w:rsidRPr="00583BAF" w:rsidRDefault="00583BAF" w:rsidP="00583BAF">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971B7A" w14:paraId="7C7624DF" w14:textId="77777777" w:rsidTr="00971B7A">
      <w:trPr>
        <w:trHeight w:val="258"/>
        <w:jc w:val="center"/>
      </w:trPr>
      <w:tc>
        <w:tcPr>
          <w:tcW w:w="9345" w:type="dxa"/>
          <w:gridSpan w:val="3"/>
        </w:tcPr>
        <w:p w14:paraId="43DFD188" w14:textId="77777777" w:rsidR="00971B7A" w:rsidRPr="00971B7A" w:rsidRDefault="00971B7A" w:rsidP="0015772B">
          <w:pPr>
            <w:rPr>
              <w:rFonts w:cs="Arial"/>
              <w:sz w:val="12"/>
              <w:szCs w:val="12"/>
              <w:lang w:val="en-GB"/>
            </w:rPr>
          </w:pPr>
        </w:p>
      </w:tc>
    </w:tr>
  </w:tbl>
  <w:p w14:paraId="5B717060" w14:textId="77777777" w:rsidR="00583BAF" w:rsidRPr="00583BAF" w:rsidRDefault="00583BAF">
    <w:pPr>
      <w:pStyle w:val="Footer"/>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4EE60" w14:textId="77777777" w:rsidR="005417CB" w:rsidRDefault="005417CB">
      <w:r>
        <w:separator/>
      </w:r>
    </w:p>
    <w:p w14:paraId="61C9DF38" w14:textId="77777777" w:rsidR="005417CB" w:rsidRDefault="005417CB"/>
  </w:footnote>
  <w:footnote w:type="continuationSeparator" w:id="0">
    <w:p w14:paraId="4F108C7B" w14:textId="77777777" w:rsidR="005417CB" w:rsidRDefault="005417CB">
      <w:r>
        <w:continuationSeparator/>
      </w:r>
    </w:p>
    <w:p w14:paraId="48EA3382" w14:textId="77777777" w:rsidR="005417CB" w:rsidRDefault="005417C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CC377" w14:textId="77777777" w:rsidR="00AC1B11" w:rsidRDefault="00AC1B11">
    <w:pPr>
      <w:pStyle w:val="Header"/>
    </w:pPr>
  </w:p>
  <w:p w14:paraId="1E3388D8" w14:textId="77777777" w:rsidR="00DE35E9" w:rsidRDefault="00DE35E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7F735" w14:textId="67CC4BF4" w:rsidR="00EB407C" w:rsidRPr="00D3723A" w:rsidRDefault="00BF74DB" w:rsidP="00D3723A">
    <w:pPr>
      <w:pStyle w:val="Heading2"/>
      <w:numPr>
        <w:ilvl w:val="0"/>
        <w:numId w:val="0"/>
      </w:numPr>
      <w:jc w:val="center"/>
      <w:rPr>
        <w:rFonts w:ascii="FS Albert Arabic" w:hAnsi="FS Albert Arabic" w:cs="FS Albert Arabic"/>
        <w:sz w:val="28"/>
        <w:szCs w:val="22"/>
      </w:rPr>
    </w:pPr>
    <w:bookmarkStart w:id="0" w:name="_Toc533084183"/>
    <w:bookmarkStart w:id="1" w:name="_Toc32910058"/>
    <w:r w:rsidRPr="00BF74DB">
      <w:rPr>
        <w:rFonts w:ascii="FS Albert Arabic" w:hAnsi="FS Albert Arabic" w:cs="FS Albert Arabic"/>
        <w:b w:val="0"/>
        <w:noProof/>
        <w:sz w:val="28"/>
        <w:szCs w:val="28"/>
      </w:rPr>
      <w:drawing>
        <wp:anchor distT="0" distB="0" distL="114300" distR="114300" simplePos="0" relativeHeight="251667456" behindDoc="1" locked="0" layoutInCell="1" allowOverlap="1" wp14:anchorId="1A5D116B" wp14:editId="5FACD863">
          <wp:simplePos x="0" y="0"/>
          <wp:positionH relativeFrom="leftMargin">
            <wp:posOffset>29974</wp:posOffset>
          </wp:positionH>
          <wp:positionV relativeFrom="page">
            <wp:posOffset>123285</wp:posOffset>
          </wp:positionV>
          <wp:extent cx="580445" cy="681058"/>
          <wp:effectExtent l="0" t="0" r="0" b="0"/>
          <wp:wrapNone/>
          <wp:docPr id="5"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2686"/>
                  <a:stretch/>
                </pic:blipFill>
                <pic:spPr bwMode="auto">
                  <a:xfrm>
                    <a:off x="0" y="0"/>
                    <a:ext cx="580445" cy="6810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bookmarkEnd w:id="1"/>
    <w:r w:rsidRPr="00BF74DB">
      <w:rPr>
        <w:rFonts w:ascii="FS Albert Arabic" w:hAnsi="FS Albert Arabic" w:cs="FS Albert Arabic"/>
        <w:sz w:val="28"/>
        <w:szCs w:val="22"/>
        <w:rtl/>
        <w:lang w:eastAsia="ar"/>
      </w:rPr>
      <w:t xml:space="preserve"> </w:t>
    </w:r>
    <w:r w:rsidRPr="00BF74DB">
      <w:rPr>
        <w:rFonts w:ascii="FS Albert Arabic" w:hAnsi="FS Albert Arabic" w:cs="FS Albert Arabic"/>
        <w:sz w:val="28"/>
        <w:szCs w:val="22"/>
        <w:rtl/>
        <w:lang w:eastAsia="ar"/>
      </w:rPr>
      <w:t>قائمة تدقيق لتعليم وتطوير الموظفين الجُدد (الأسبوع 3)</w:t>
    </w:r>
    <w:r w:rsidR="00EB407C">
      <w:tab/>
    </w:r>
  </w:p>
  <w:p w14:paraId="45239155" w14:textId="77777777" w:rsidR="00EB407C" w:rsidRPr="00AC1B11" w:rsidRDefault="00EB407C" w:rsidP="00EB407C">
    <w:pPr>
      <w:pStyle w:val="Header"/>
      <w:tabs>
        <w:tab w:val="clear" w:pos="4153"/>
        <w:tab w:val="clear" w:pos="8306"/>
        <w:tab w:val="center" w:pos="4679"/>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A833" w14:textId="77777777" w:rsidR="00EB407C" w:rsidRPr="00EA5C0B" w:rsidRDefault="00EA5C0B" w:rsidP="00EB407C">
    <w:pPr>
      <w:pStyle w:val="CPDocTitle"/>
      <w:rPr>
        <w:noProof/>
        <w:sz w:val="24"/>
        <w:szCs w:val="24"/>
      </w:rPr>
    </w:pPr>
    <w:r w:rsidRPr="00EA5C0B">
      <w:rPr>
        <w:rFonts w:asciiTheme="minorBidi" w:hAnsiTheme="minorBidi" w:cstheme="minorBidi"/>
        <w:color w:val="000000"/>
        <w:sz w:val="24"/>
        <w:szCs w:val="24"/>
      </w:rPr>
      <w:t>LO/TO Permit Template</w:t>
    </w:r>
    <w:r w:rsidR="00AA2645" w:rsidRPr="00EA5C0B">
      <w:rPr>
        <w:color w:val="000000"/>
        <w:sz w:val="24"/>
        <w:szCs w:val="24"/>
        <w:lang w:val="x-none"/>
      </w:rPr>
      <w:t xml:space="preserve"> </w:t>
    </w:r>
    <w:r w:rsidR="00EB407C" w:rsidRPr="00EA5C0B">
      <w:rPr>
        <w:noProof/>
        <w:sz w:val="24"/>
        <w:szCs w:val="24"/>
      </w:rPr>
      <w:t xml:space="preserve"> </w:t>
    </w:r>
  </w:p>
  <w:p w14:paraId="1E14B174" w14:textId="77777777" w:rsidR="007A334D" w:rsidRDefault="004B10C9" w:rsidP="00EB407C">
    <w:pPr>
      <w:pStyle w:val="CPDocTitle"/>
      <w:rPr>
        <w:noProof/>
      </w:rPr>
    </w:pPr>
    <w:r>
      <w:rPr>
        <w:noProof/>
        <w:lang w:eastAsia="en-US"/>
      </w:rPr>
      <w:drawing>
        <wp:anchor distT="0" distB="0" distL="114300" distR="114300" simplePos="0" relativeHeight="251665408" behindDoc="0" locked="0" layoutInCell="1" allowOverlap="1" wp14:anchorId="54C636D1" wp14:editId="5331C904">
          <wp:simplePos x="0" y="0"/>
          <wp:positionH relativeFrom="column">
            <wp:posOffset>-600075</wp:posOffset>
          </wp:positionH>
          <wp:positionV relativeFrom="topMargin">
            <wp:posOffset>216535</wp:posOffset>
          </wp:positionV>
          <wp:extent cx="1605019" cy="514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5019"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888"/>
    <w:multiLevelType w:val="hybridMultilevel"/>
    <w:tmpl w:val="A49A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5D1EC8"/>
    <w:multiLevelType w:val="hybridMultilevel"/>
    <w:tmpl w:val="06BCA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73921"/>
    <w:multiLevelType w:val="singleLevel"/>
    <w:tmpl w:val="B1440062"/>
    <w:lvl w:ilvl="0">
      <w:start w:val="4"/>
      <w:numFmt w:val="decimal"/>
      <w:lvlText w:val="%1)"/>
      <w:lvlJc w:val="left"/>
      <w:pPr>
        <w:tabs>
          <w:tab w:val="num" w:pos="720"/>
        </w:tabs>
        <w:ind w:left="720" w:hanging="720"/>
      </w:pPr>
      <w:rPr>
        <w:rFonts w:hint="default"/>
      </w:rPr>
    </w:lvl>
  </w:abstractNum>
  <w:abstractNum w:abstractNumId="6"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F9A3F2A"/>
    <w:multiLevelType w:val="hybridMultilevel"/>
    <w:tmpl w:val="DA26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0"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53051C93"/>
    <w:multiLevelType w:val="hybridMultilevel"/>
    <w:tmpl w:val="00007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A355D2"/>
    <w:multiLevelType w:val="hybridMultilevel"/>
    <w:tmpl w:val="AC049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857AD3"/>
    <w:multiLevelType w:val="hybridMultilevel"/>
    <w:tmpl w:val="6CD82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31DEB"/>
    <w:multiLevelType w:val="hybridMultilevel"/>
    <w:tmpl w:val="0816B03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156"/>
        </w:tabs>
        <w:ind w:left="1156" w:hanging="360"/>
      </w:pPr>
      <w:rPr>
        <w:rFonts w:ascii="Courier New" w:hAnsi="Courier New"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num w:numId="1">
    <w:abstractNumId w:val="6"/>
  </w:num>
  <w:num w:numId="2">
    <w:abstractNumId w:val="7"/>
  </w:num>
  <w:num w:numId="3">
    <w:abstractNumId w:val="9"/>
  </w:num>
  <w:num w:numId="4">
    <w:abstractNumId w:val="1"/>
  </w:num>
  <w:num w:numId="5">
    <w:abstractNumId w:val="4"/>
  </w:num>
  <w:num w:numId="6">
    <w:abstractNumId w:val="14"/>
  </w:num>
  <w:num w:numId="7">
    <w:abstractNumId w:val="10"/>
  </w:num>
  <w:num w:numId="8">
    <w:abstractNumId w:val="2"/>
  </w:num>
  <w:num w:numId="9">
    <w:abstractNumId w:val="15"/>
  </w:num>
  <w:num w:numId="10">
    <w:abstractNumId w:val="13"/>
  </w:num>
  <w:num w:numId="11">
    <w:abstractNumId w:val="5"/>
  </w:num>
  <w:num w:numId="12">
    <w:abstractNumId w:val="11"/>
  </w:num>
  <w:num w:numId="13">
    <w:abstractNumId w:val="12"/>
  </w:num>
  <w:num w:numId="14">
    <w:abstractNumId w:val="3"/>
  </w:num>
  <w:num w:numId="15">
    <w:abstractNumId w:val="0"/>
  </w:num>
  <w:num w:numId="16">
    <w:abstractNumId w:val="8"/>
  </w:num>
  <w:num w:numId="1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36"/>
    <w:rsid w:val="0000052E"/>
    <w:rsid w:val="00000DB7"/>
    <w:rsid w:val="00001634"/>
    <w:rsid w:val="0000319C"/>
    <w:rsid w:val="00003B10"/>
    <w:rsid w:val="00006011"/>
    <w:rsid w:val="00007BAF"/>
    <w:rsid w:val="00007BF5"/>
    <w:rsid w:val="000111A0"/>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4C2"/>
    <w:rsid w:val="000B7561"/>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72B"/>
    <w:rsid w:val="00157D24"/>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5895"/>
    <w:rsid w:val="00237B71"/>
    <w:rsid w:val="00240882"/>
    <w:rsid w:val="00240D9F"/>
    <w:rsid w:val="00241E3A"/>
    <w:rsid w:val="00243164"/>
    <w:rsid w:val="0024527D"/>
    <w:rsid w:val="00245C77"/>
    <w:rsid w:val="00246DC4"/>
    <w:rsid w:val="00250B75"/>
    <w:rsid w:val="00250F6B"/>
    <w:rsid w:val="00251BED"/>
    <w:rsid w:val="0025406B"/>
    <w:rsid w:val="0025450A"/>
    <w:rsid w:val="0025512E"/>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0D9"/>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3E2D"/>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2C69"/>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386"/>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0C9"/>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270D"/>
    <w:rsid w:val="0050329C"/>
    <w:rsid w:val="00504768"/>
    <w:rsid w:val="00504E77"/>
    <w:rsid w:val="00505219"/>
    <w:rsid w:val="00506886"/>
    <w:rsid w:val="005079B3"/>
    <w:rsid w:val="00510D40"/>
    <w:rsid w:val="00514177"/>
    <w:rsid w:val="00516E59"/>
    <w:rsid w:val="00517166"/>
    <w:rsid w:val="00521073"/>
    <w:rsid w:val="005219EE"/>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7CB"/>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2461"/>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3BE5"/>
    <w:rsid w:val="005A43AB"/>
    <w:rsid w:val="005A4745"/>
    <w:rsid w:val="005A549D"/>
    <w:rsid w:val="005A5C73"/>
    <w:rsid w:val="005A70BF"/>
    <w:rsid w:val="005A7563"/>
    <w:rsid w:val="005A7BE8"/>
    <w:rsid w:val="005B04E2"/>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1F7A"/>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23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420"/>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31DE"/>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E3A"/>
    <w:rsid w:val="00714F61"/>
    <w:rsid w:val="00717614"/>
    <w:rsid w:val="00717DE6"/>
    <w:rsid w:val="0072248F"/>
    <w:rsid w:val="00725FDB"/>
    <w:rsid w:val="00726045"/>
    <w:rsid w:val="007329D7"/>
    <w:rsid w:val="0073303D"/>
    <w:rsid w:val="007348CC"/>
    <w:rsid w:val="00735F70"/>
    <w:rsid w:val="00744550"/>
    <w:rsid w:val="00744AEE"/>
    <w:rsid w:val="00746367"/>
    <w:rsid w:val="0074638D"/>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334D"/>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0B32"/>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44E5"/>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746"/>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2F3D"/>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4DCE"/>
    <w:rsid w:val="009762AB"/>
    <w:rsid w:val="0097796F"/>
    <w:rsid w:val="00980D98"/>
    <w:rsid w:val="0098178B"/>
    <w:rsid w:val="00982CA5"/>
    <w:rsid w:val="00984130"/>
    <w:rsid w:val="00985C2B"/>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75E"/>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149C"/>
    <w:rsid w:val="00A5343A"/>
    <w:rsid w:val="00A53E1A"/>
    <w:rsid w:val="00A53E81"/>
    <w:rsid w:val="00A540AC"/>
    <w:rsid w:val="00A54C95"/>
    <w:rsid w:val="00A5520D"/>
    <w:rsid w:val="00A55DB5"/>
    <w:rsid w:val="00A5612B"/>
    <w:rsid w:val="00A56956"/>
    <w:rsid w:val="00A57339"/>
    <w:rsid w:val="00A5737B"/>
    <w:rsid w:val="00A61D93"/>
    <w:rsid w:val="00A61FA4"/>
    <w:rsid w:val="00A66255"/>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0CFE"/>
    <w:rsid w:val="00AA17AD"/>
    <w:rsid w:val="00AA2558"/>
    <w:rsid w:val="00AA2645"/>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208"/>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231B"/>
    <w:rsid w:val="00B5346C"/>
    <w:rsid w:val="00B53F03"/>
    <w:rsid w:val="00B546FD"/>
    <w:rsid w:val="00B5740F"/>
    <w:rsid w:val="00B57FE8"/>
    <w:rsid w:val="00B603D9"/>
    <w:rsid w:val="00B6167D"/>
    <w:rsid w:val="00B61C75"/>
    <w:rsid w:val="00B61EB4"/>
    <w:rsid w:val="00B625B3"/>
    <w:rsid w:val="00B62932"/>
    <w:rsid w:val="00B63FB6"/>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2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BF74DB"/>
    <w:rsid w:val="00C01CFB"/>
    <w:rsid w:val="00C01E35"/>
    <w:rsid w:val="00C0201A"/>
    <w:rsid w:val="00C029D9"/>
    <w:rsid w:val="00C02C77"/>
    <w:rsid w:val="00C03E30"/>
    <w:rsid w:val="00C04495"/>
    <w:rsid w:val="00C05177"/>
    <w:rsid w:val="00C062D0"/>
    <w:rsid w:val="00C07342"/>
    <w:rsid w:val="00C1080C"/>
    <w:rsid w:val="00C119C7"/>
    <w:rsid w:val="00C1256A"/>
    <w:rsid w:val="00C16FEA"/>
    <w:rsid w:val="00C1756D"/>
    <w:rsid w:val="00C17B68"/>
    <w:rsid w:val="00C17DC0"/>
    <w:rsid w:val="00C20629"/>
    <w:rsid w:val="00C22676"/>
    <w:rsid w:val="00C24234"/>
    <w:rsid w:val="00C2497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13CF"/>
    <w:rsid w:val="00CB2417"/>
    <w:rsid w:val="00CB2C72"/>
    <w:rsid w:val="00CB2D8D"/>
    <w:rsid w:val="00CB3015"/>
    <w:rsid w:val="00CB3BCC"/>
    <w:rsid w:val="00CB56B2"/>
    <w:rsid w:val="00CB5C1D"/>
    <w:rsid w:val="00CB6D46"/>
    <w:rsid w:val="00CB75C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5C9"/>
    <w:rsid w:val="00D34B47"/>
    <w:rsid w:val="00D3558C"/>
    <w:rsid w:val="00D35F79"/>
    <w:rsid w:val="00D360D5"/>
    <w:rsid w:val="00D3723A"/>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3D3B"/>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4F2"/>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968"/>
    <w:rsid w:val="00E47AB8"/>
    <w:rsid w:val="00E5007C"/>
    <w:rsid w:val="00E52131"/>
    <w:rsid w:val="00E521CF"/>
    <w:rsid w:val="00E5289F"/>
    <w:rsid w:val="00E535C6"/>
    <w:rsid w:val="00E551F7"/>
    <w:rsid w:val="00E5706F"/>
    <w:rsid w:val="00E570E6"/>
    <w:rsid w:val="00E578AE"/>
    <w:rsid w:val="00E57F99"/>
    <w:rsid w:val="00E6462C"/>
    <w:rsid w:val="00E662DA"/>
    <w:rsid w:val="00E67275"/>
    <w:rsid w:val="00E6745A"/>
    <w:rsid w:val="00E70D05"/>
    <w:rsid w:val="00E720EE"/>
    <w:rsid w:val="00E756F6"/>
    <w:rsid w:val="00E75BDC"/>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5C0B"/>
    <w:rsid w:val="00EA6DB1"/>
    <w:rsid w:val="00EA725D"/>
    <w:rsid w:val="00EA739C"/>
    <w:rsid w:val="00EB0532"/>
    <w:rsid w:val="00EB1183"/>
    <w:rsid w:val="00EB120A"/>
    <w:rsid w:val="00EB1645"/>
    <w:rsid w:val="00EB1849"/>
    <w:rsid w:val="00EB3AF6"/>
    <w:rsid w:val="00EB407C"/>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2868"/>
    <w:rsid w:val="00F2462D"/>
    <w:rsid w:val="00F246F9"/>
    <w:rsid w:val="00F248F4"/>
    <w:rsid w:val="00F252EB"/>
    <w:rsid w:val="00F25B80"/>
    <w:rsid w:val="00F26809"/>
    <w:rsid w:val="00F26994"/>
    <w:rsid w:val="00F26B35"/>
    <w:rsid w:val="00F26CD2"/>
    <w:rsid w:val="00F30499"/>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0147"/>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E773E"/>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D88DB"/>
  <w15:docId w15:val="{9589B8A2-5AC9-4E6A-B3BB-E09BDB4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qFormat="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1.1 Heading 2,LDM_2,body Char,H2 Char,Section Char,h2.H2 Char,1.1 Char,UNDERRUBRIK 1-2 Char,Heading 2 Char Char,body,Section,h2.H2,1.1,UNDERRUBRIK 1-2,Heading 21,Sharyn,ITTHEADER2"/>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E47968"/>
    <w:pPr>
      <w:tabs>
        <w:tab w:val="right" w:leader="dot" w:pos="9348"/>
      </w:tabs>
      <w:ind w:left="567" w:hanging="567"/>
      <w:jc w:val="left"/>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1.1 Heading 2 Char,LDM_2 Char,body Char Char,H2 Char Char,Section Char Char,h2.H2 Char Char,1.1 Char Char,UNDERRUBRIK 1-2 Char Char,body Char1,1.1 Char1"/>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AA2645"/>
    <w:pPr>
      <w:tabs>
        <w:tab w:val="left" w:pos="0"/>
      </w:tabs>
      <w:spacing w:before="60" w:after="60"/>
      <w:jc w:val="left"/>
    </w:pPr>
    <w:rPr>
      <w:b/>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164F4F14114D27B968EECF0238EBB6"/>
        <w:category>
          <w:name w:val="General"/>
          <w:gallery w:val="placeholder"/>
        </w:category>
        <w:types>
          <w:type w:val="bbPlcHdr"/>
        </w:types>
        <w:behaviors>
          <w:behavior w:val="content"/>
        </w:behaviors>
        <w:guid w:val="{9CBEE2F7-5C9C-444E-A4E5-D77BBF648B64}"/>
      </w:docPartPr>
      <w:docPartBody>
        <w:p w:rsidR="00873D3E" w:rsidRDefault="00AA1E51">
          <w:r w:rsidRPr="001C3309">
            <w:rPr>
              <w:rStyle w:val="PlaceholderText"/>
            </w:rPr>
            <w:t>[Rev.]</w:t>
          </w:r>
        </w:p>
      </w:docPartBody>
    </w:docPart>
    <w:docPart>
      <w:docPartPr>
        <w:name w:val="D3D439A5C452426DB4CA12613298060E"/>
        <w:category>
          <w:name w:val="General"/>
          <w:gallery w:val="placeholder"/>
        </w:category>
        <w:types>
          <w:type w:val="bbPlcHdr"/>
        </w:types>
        <w:behaviors>
          <w:behavior w:val="content"/>
        </w:behaviors>
        <w:guid w:val="{1D89C441-E548-44BC-AF7E-D5822FED07B2}"/>
      </w:docPartPr>
      <w:docPartBody>
        <w:p w:rsidR="00000000" w:rsidRDefault="007D6023" w:rsidP="007D6023">
          <w:pPr>
            <w:pStyle w:val="D3D439A5C452426DB4CA12613298060E"/>
          </w:pPr>
          <w:r w:rsidRPr="00D16477">
            <w:rPr>
              <w:rStyle w:val="PlaceholderText"/>
            </w:rPr>
            <w:t>[Subject]</w:t>
          </w:r>
        </w:p>
      </w:docPartBody>
    </w:docPart>
    <w:docPart>
      <w:docPartPr>
        <w:name w:val="63739C4ED8054681BA77D738A2628292"/>
        <w:category>
          <w:name w:val="General"/>
          <w:gallery w:val="placeholder"/>
        </w:category>
        <w:types>
          <w:type w:val="bbPlcHdr"/>
        </w:types>
        <w:behaviors>
          <w:behavior w:val="content"/>
        </w:behaviors>
        <w:guid w:val="{A2D474A1-1B83-46D1-9F6B-772D92D64976}"/>
      </w:docPartPr>
      <w:docPartBody>
        <w:p w:rsidR="00000000" w:rsidRDefault="007D6023" w:rsidP="007D6023">
          <w:pPr>
            <w:pStyle w:val="63739C4ED8054681BA77D738A2628292"/>
          </w:pPr>
          <w:r w:rsidRPr="00D16477">
            <w:rPr>
              <w:rStyle w:val="PlaceholderText"/>
            </w:rPr>
            <w:t>[Status]</w:t>
          </w:r>
        </w:p>
      </w:docPartBody>
    </w:docPart>
    <w:docPart>
      <w:docPartPr>
        <w:name w:val="C5BDF562F7D84BBBBF4E47606E18951E"/>
        <w:category>
          <w:name w:val="General"/>
          <w:gallery w:val="placeholder"/>
        </w:category>
        <w:types>
          <w:type w:val="bbPlcHdr"/>
        </w:types>
        <w:behaviors>
          <w:behavior w:val="content"/>
        </w:behaviors>
        <w:guid w:val="{52E2331A-3902-4BE0-B275-6CD23988FCC3}"/>
      </w:docPartPr>
      <w:docPartBody>
        <w:p w:rsidR="00000000" w:rsidRDefault="007D6023" w:rsidP="007D6023">
          <w:pPr>
            <w:pStyle w:val="C5BDF562F7D84BBBBF4E47606E18951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12"/>
    <w:rsid w:val="000D595D"/>
    <w:rsid w:val="00424DE7"/>
    <w:rsid w:val="005E365B"/>
    <w:rsid w:val="006E1022"/>
    <w:rsid w:val="00760FDF"/>
    <w:rsid w:val="007D6023"/>
    <w:rsid w:val="00873D3E"/>
    <w:rsid w:val="008D6DF8"/>
    <w:rsid w:val="00927877"/>
    <w:rsid w:val="009333E2"/>
    <w:rsid w:val="00AA1E51"/>
    <w:rsid w:val="00AE29D2"/>
    <w:rsid w:val="00D7595C"/>
    <w:rsid w:val="00E11212"/>
    <w:rsid w:val="00E560F4"/>
    <w:rsid w:val="00ED20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D6023"/>
    <w:rPr>
      <w:color w:val="808080"/>
    </w:rPr>
  </w:style>
  <w:style w:type="paragraph" w:customStyle="1" w:styleId="D3D439A5C452426DB4CA12613298060E">
    <w:name w:val="D3D439A5C452426DB4CA12613298060E"/>
    <w:rsid w:val="007D6023"/>
    <w:pPr>
      <w:bidi/>
    </w:pPr>
  </w:style>
  <w:style w:type="paragraph" w:customStyle="1" w:styleId="63739C4ED8054681BA77D738A2628292">
    <w:name w:val="63739C4ED8054681BA77D738A2628292"/>
    <w:rsid w:val="007D6023"/>
    <w:pPr>
      <w:bidi/>
    </w:pPr>
  </w:style>
  <w:style w:type="paragraph" w:customStyle="1" w:styleId="C5BDF562F7D84BBBBF4E47606E18951E">
    <w:name w:val="C5BDF562F7D84BBBBF4E47606E18951E"/>
    <w:rsid w:val="007D602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000</Rev_x002e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2862C3B0-6F70-437A-A458-3EA067A0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CC230833-B445-4283-8ED0-0555EC319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Hazardous Work Permit Form Template</vt:lpstr>
    </vt:vector>
  </TitlesOfParts>
  <Company>Bechtel/EDS</Company>
  <LinksUpToDate>false</LinksUpToDate>
  <CharactersWithSpaces>2066</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Work Permit Form Template</dc:title>
  <dc:subject>EOM-KS0-TP-000013-AR</dc:subject>
  <dc:creator>Joel Reyes</dc:creator>
  <cp:keywords>ᅟ</cp:keywords>
  <cp:lastModifiedBy>الاء الزهراني Alaa Alzahrani</cp:lastModifiedBy>
  <cp:revision>8</cp:revision>
  <cp:lastPrinted>2017-10-15T07:33:00Z</cp:lastPrinted>
  <dcterms:created xsi:type="dcterms:W3CDTF">2020-06-17T13:21:00Z</dcterms:created>
  <dcterms:modified xsi:type="dcterms:W3CDTF">2022-02-07T12:10:00Z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